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D29D6" w:rsidR="00FD29D6" w:rsidRDefault="00FD29D6" w14:paraId="76EDD0F6" w14:textId="77777777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685E2BC1" w14:paraId="41FF9E93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3F5473" w:rsidR="00FD29D6" w:rsidP="00D57904" w:rsidRDefault="00115811" w14:paraId="1C7658F7" w14:textId="0A4E2D17">
            <w:pPr>
              <w:jc w:val="center"/>
              <w:rPr>
                <w:rFonts w:ascii="Arial" w:hAnsi="Arial" w:cs="Arial"/>
                <w:b/>
                <w:color w:val="385623" w:themeColor="accent6" w:themeShade="80"/>
                <w:sz w:val="36"/>
              </w:rPr>
            </w:pPr>
            <w:r w:rsidRPr="003F5473">
              <w:rPr>
                <w:rFonts w:ascii="Arial" w:hAnsi="Arial" w:cs="Arial"/>
                <w:b/>
                <w:noProof/>
                <w:color w:val="385623" w:themeColor="accent6" w:themeShade="80"/>
                <w:sz w:val="36"/>
                <w:lang w:eastAsia="en-GB"/>
              </w:rPr>
              <w:drawing>
                <wp:anchor distT="0" distB="0" distL="114300" distR="114300" simplePos="0" relativeHeight="251744256" behindDoc="0" locked="0" layoutInCell="1" allowOverlap="1" wp14:anchorId="7424898B" wp14:editId="379CE47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-15875</wp:posOffset>
                  </wp:positionV>
                  <wp:extent cx="353060" cy="395605"/>
                  <wp:effectExtent l="0" t="0" r="8890" b="4445"/>
                  <wp:wrapSquare wrapText="bothSides"/>
                  <wp:docPr id="27" name="Picture 27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Times New Roman" w:hAnsi="Times New Roman"/>
                <w:b/>
                <w:noProof/>
                <w:color w:val="385623" w:themeColor="accent6" w:themeShade="80"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2C049894" wp14:editId="130A398A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5473" w:rsidR="00FD29D6">
              <w:rPr>
                <w:rFonts w:ascii="Arial" w:hAnsi="Arial" w:cs="Arial"/>
                <w:b/>
                <w:color w:val="385623" w:themeColor="accent6" w:themeShade="80"/>
                <w:sz w:val="36"/>
              </w:rPr>
              <w:t xml:space="preserve">Lyng Primary School Knowledge Organiser  </w:t>
            </w:r>
          </w:p>
          <w:p w:rsidRPr="00FD29D6" w:rsidR="00FD29D6" w:rsidP="00FD29D6" w:rsidRDefault="00FD29D6" w14:paraId="033FCF4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685E2BC1" w14:paraId="05956445" w14:textId="77777777"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00FD29D6" w:rsidRDefault="00FD29D6" w14:paraId="067347B2" w14:textId="7777777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Pr="00BC41BD" w:rsidR="007B5B86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3" w:rsidR="006A2FF5" w:rsidP="00FD29D6" w:rsidRDefault="008530CC" w14:paraId="6C24A963" w14:textId="77777777">
            <w:pPr>
              <w:jc w:val="center"/>
              <w:rPr>
                <w:rFonts w:ascii="Arial" w:hAnsi="Arial" w:cs="Arial"/>
                <w:b/>
                <w:color w:val="C00000"/>
                <w:sz w:val="20"/>
              </w:rPr>
            </w:pPr>
            <w:r w:rsidRPr="003F5473">
              <w:rPr>
                <w:rFonts w:ascii="Arial" w:hAnsi="Arial" w:cs="Arial"/>
                <w:b/>
                <w:color w:val="C00000"/>
                <w:sz w:val="20"/>
              </w:rPr>
              <w:t xml:space="preserve">Science </w:t>
            </w:r>
          </w:p>
          <w:p w:rsidRPr="003F547B" w:rsidR="008530CC" w:rsidP="00FD29D6" w:rsidRDefault="000D79C4" w14:paraId="784B3631" w14:textId="20CC0AB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</w:rPr>
              <w:t>Evolution and Inheritance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3F5473" w:rsidR="00E512BE" w:rsidP="00FD29D6" w:rsidRDefault="00F3479A" w14:paraId="786AED75" w14:textId="0F946D07">
            <w:pPr>
              <w:jc w:val="center"/>
              <w:rPr>
                <w:rFonts w:ascii="Arial" w:hAnsi="Arial" w:cs="Arial"/>
                <w:color w:val="C00000"/>
                <w:sz w:val="20"/>
              </w:rPr>
            </w:pPr>
            <w:r>
              <w:rPr>
                <w:rFonts w:ascii="Arial" w:hAnsi="Arial" w:cs="Arial"/>
                <w:color w:val="C00000"/>
                <w:sz w:val="20"/>
              </w:rPr>
              <w:br/>
            </w:r>
            <w:r>
              <w:rPr>
                <w:rFonts w:ascii="Arial" w:hAnsi="Arial" w:cs="Arial"/>
                <w:color w:val="C00000"/>
                <w:sz w:val="20"/>
              </w:rPr>
              <w:t>Year 6</w:t>
            </w:r>
          </w:p>
          <w:p w:rsidRPr="00E512BE" w:rsidR="00FF24C4" w:rsidP="00FD29D6" w:rsidRDefault="00FF24C4" w14:paraId="3924A4DB" w14:textId="7AA539BF">
            <w:pPr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FD29D6" w:rsidR="00FD29D6" w:rsidP="685E2BC1" w:rsidRDefault="0049022A" w14:paraId="4DD52912" w14:textId="53FCF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685E2BC1" w:rsidR="0049022A">
              <w:rPr>
                <w:rFonts w:ascii="Arial" w:hAnsi="Arial" w:cs="Arial"/>
                <w:color w:val="C00000"/>
                <w:sz w:val="20"/>
                <w:szCs w:val="20"/>
              </w:rPr>
              <w:t xml:space="preserve">Spring </w:t>
            </w:r>
            <w:r w:rsidRPr="685E2BC1" w:rsidR="28AF9135"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</w:p>
        </w:tc>
      </w:tr>
    </w:tbl>
    <w:p w:rsidR="0004068B" w:rsidRDefault="0051101D" w14:paraId="4F345E8B" w14:textId="19775D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5EF31F" wp14:editId="50FFE1D2">
                <wp:simplePos x="0" y="0"/>
                <wp:positionH relativeFrom="column">
                  <wp:posOffset>5429249</wp:posOffset>
                </wp:positionH>
                <wp:positionV relativeFrom="paragraph">
                  <wp:posOffset>264160</wp:posOffset>
                </wp:positionV>
                <wp:extent cx="4638675" cy="686435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686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804" w:type="dxa"/>
                              <w:tblInd w:w="127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4" w:space="0"/>
                                <w:insideV w:val="single" w:color="002060" w:sz="4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5245"/>
                            </w:tblGrid>
                            <w:tr w:rsidRPr="0017026E" w:rsidR="0017026E" w:rsidTr="00C757AC" w14:paraId="7E7129E4" w14:textId="77777777">
                              <w:tc>
                                <w:tcPr>
                                  <w:tcW w:w="6804" w:type="dxa"/>
                                  <w:gridSpan w:val="2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002060" w:sz="4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17026E" w:rsidR="00A114D0" w:rsidP="00FA2860" w:rsidRDefault="00A114D0" w14:paraId="621FF119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What Step On and </w:t>
                                  </w:r>
                                  <w:r w:rsidRPr="00BC41BD" w:rsidR="00FA286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Goldilocks words</w:t>
                                  </w:r>
                                  <w:r w:rsidRPr="00BC41B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 xml:space="preserve"> will I use?</w:t>
                                  </w:r>
                                </w:p>
                              </w:tc>
                            </w:tr>
                            <w:tr w:rsidRPr="0017026E" w:rsidR="0017026E" w:rsidTr="00C757AC" w14:paraId="3456D3D4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5660F98D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Spelling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5A28FF" w:rsidR="00A114D0" w:rsidP="00FA2860" w:rsidRDefault="00FA2860" w14:paraId="61527B73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A28FF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Pr="00243EC2" w:rsidR="00B10BA5" w:rsidTr="00C757AC" w14:paraId="39381BDA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020938D2" w14:textId="59F20728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Adapt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6D58ABC" w14:textId="2C699F04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Adjust to a new environment</w:t>
                                  </w:r>
                                </w:p>
                              </w:tc>
                            </w:tr>
                            <w:tr w:rsidRPr="00243EC2" w:rsidR="0051101D" w:rsidTr="00C757AC" w14:paraId="7B7BC1E9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D377523" w14:textId="3AD78F5B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Adaptation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3958E2A" w14:textId="27BC09DA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characteristic that helps an organism to survive in its habitat.</w:t>
                                  </w:r>
                                </w:p>
                              </w:tc>
                            </w:tr>
                            <w:tr w:rsidRPr="00243EC2" w:rsidR="00B10BA5" w:rsidTr="00C757AC" w14:paraId="2E07F777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891449A" w14:textId="71709E35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Archipelago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38018995" w14:textId="6801B10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large group of islands</w:t>
                                  </w:r>
                                </w:p>
                              </w:tc>
                            </w:tr>
                            <w:tr w:rsidRPr="00243EC2" w:rsidR="0051101D" w:rsidTr="00C757AC" w14:paraId="3A298191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23C2952C" w14:textId="7F7C74F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Breed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7AE18EA0" w14:textId="599F7BF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To produce offspring.</w:t>
                                  </w:r>
                                </w:p>
                              </w:tc>
                            </w:tr>
                            <w:tr w:rsidRPr="00243EC2" w:rsidR="00617812" w:rsidTr="00C757AC" w14:paraId="27671E8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ABF1357" w14:textId="4F58314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Characteristic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4F55BE01" w14:textId="78CFDE32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noticeable feature or quality.</w:t>
                                  </w:r>
                                </w:p>
                              </w:tc>
                            </w:tr>
                            <w:tr w:rsidRPr="00243EC2" w:rsidR="00617812" w:rsidTr="00C757AC" w14:paraId="6B054EC1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D0338F6" w14:textId="5790ED9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Environmental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3FAD00D2" w14:textId="084BF272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Linked with the surroundings of an organism.</w:t>
                                  </w:r>
                                </w:p>
                              </w:tc>
                            </w:tr>
                            <w:tr w:rsidRPr="00243EC2" w:rsidR="00B10BA5" w:rsidTr="00C757AC" w14:paraId="1D7E8FF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24B8F905" w14:textId="632A6D9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Evolution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6735FED8" w14:textId="69C893D2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Small developments of a species which happen over 100s of years</w:t>
                                  </w:r>
                                </w:p>
                              </w:tc>
                            </w:tr>
                            <w:tr w:rsidRPr="00243EC2" w:rsidR="00B10BA5" w:rsidTr="00C757AC" w14:paraId="15CA5B0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1B66CFDA" w14:textId="16BBDFF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Extinct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5240AA19" w14:textId="5ECFD35B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Having no living members.</w:t>
                                  </w:r>
                                </w:p>
                              </w:tc>
                            </w:tr>
                            <w:tr w:rsidRPr="00243EC2" w:rsidR="0051101D" w:rsidTr="00C757AC" w14:paraId="2630C89A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1EF4060" w14:textId="2AB3F14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Gene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12857D9E" w14:textId="33D2C8F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unit of inheritance passed from parent to offspring that controls characteristics.</w:t>
                                  </w:r>
                                </w:p>
                              </w:tc>
                            </w:tr>
                            <w:tr w:rsidRPr="00243EC2" w:rsidR="00B10BA5" w:rsidTr="00C757AC" w14:paraId="7E266972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4F3E54BD" w14:textId="07E0CF1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Habitat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51101D" w14:paraId="2545B466" w14:textId="30986F83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Where something lives.</w:t>
                                  </w:r>
                                </w:p>
                              </w:tc>
                            </w:tr>
                            <w:tr w:rsidRPr="00243EC2" w:rsidR="00617812" w:rsidTr="00C757AC" w14:paraId="68FEE064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46746209" w14:textId="32D75ED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Inherit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617812" w:rsidP="00B10BA5" w:rsidRDefault="00617812" w14:paraId="79E1DD97" w14:textId="1AD892E8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To be born with the same characteristic as a parent or grandparent.</w:t>
                                  </w:r>
                                </w:p>
                              </w:tc>
                            </w:tr>
                            <w:tr w:rsidRPr="00243EC2" w:rsidR="00C757AC" w:rsidTr="00C757AC" w14:paraId="4BFD55AF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5B23C116" w14:textId="40FC432D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Natural selection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05B3562B" w14:textId="1F00928B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The process where living things that are better adapted to their habitat survive and produce more offspring with those characteristics.</w:t>
                                  </w:r>
                                </w:p>
                              </w:tc>
                            </w:tr>
                            <w:tr w:rsidRPr="00243EC2" w:rsidR="0051101D" w:rsidTr="00C757AC" w14:paraId="787655A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38A34D33" w14:textId="7A55DD60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Offspring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BD57F02" w14:textId="36D1E921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The young produced by a living organism.</w:t>
                                  </w:r>
                                </w:p>
                              </w:tc>
                            </w:tr>
                            <w:tr w:rsidRPr="00243EC2" w:rsidR="0051101D" w:rsidTr="00C757AC" w14:paraId="09B0DFAC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6913A1B5" w14:textId="14FC21C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Population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312F9697" w14:textId="36C9AB96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A group of the same species living together.</w:t>
                                  </w:r>
                                </w:p>
                              </w:tc>
                            </w:tr>
                            <w:tr w:rsidRPr="00243EC2" w:rsidR="00C757AC" w:rsidTr="00C757AC" w14:paraId="2C2F916F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26233AFA" w14:textId="7C78CE4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Reproduce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C757AC" w:rsidP="00B10BA5" w:rsidRDefault="00C757AC" w14:paraId="309A5805" w14:textId="6DCB2DCB">
                                  <w:pPr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Arial"/>
                                      <w:color w:val="000000"/>
                                      <w:szCs w:val="20"/>
                                    </w:rPr>
                                    <w:t>Living things producing new versions of themselves.</w:t>
                                  </w:r>
                                </w:p>
                              </w:tc>
                            </w:tr>
                            <w:tr w:rsidRPr="00243EC2" w:rsidR="00B10BA5" w:rsidTr="00C757AC" w14:paraId="222BD083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5B44C727" w14:textId="0D55467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Saddle-back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78990A44" w14:textId="5F672911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shell, which is shaped like a saddle.</w:t>
                                  </w:r>
                                </w:p>
                              </w:tc>
                            </w:tr>
                            <w:tr w:rsidRPr="00243EC2" w:rsidR="0051101D" w:rsidTr="00C757AC" w14:paraId="7CA8015E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5EA0364F" w14:textId="5EF92879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Species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43505A61" w14:textId="1E0776A7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group of similar organisms that can be classified into the smallest group together.</w:t>
                                  </w:r>
                                </w:p>
                              </w:tc>
                            </w:tr>
                            <w:tr w:rsidRPr="00243EC2" w:rsidR="000C77CF" w:rsidTr="00C757AC" w14:paraId="39FE3518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0C77CF" w:rsidP="00B10BA5" w:rsidRDefault="000C77CF" w14:paraId="2AAD675A" w14:textId="7F0E5C8E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Subspecies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0C77CF" w:rsidP="00B10BA5" w:rsidRDefault="000C77CF" w14:paraId="5962AFC6" w14:textId="4C5662E3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a particular group within a species that has branched off usually due to geographic isolation. </w:t>
                                  </w:r>
                                </w:p>
                              </w:tc>
                            </w:tr>
                            <w:tr w:rsidRPr="00243EC2" w:rsidR="0051101D" w:rsidTr="00C757AC" w14:paraId="52D9BD83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7B3C7844" w14:textId="76F72586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Survival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51101D" w:rsidP="00B10BA5" w:rsidRDefault="0051101D" w14:paraId="59DEC934" w14:textId="6E74F14A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Continuing to live.</w:t>
                                  </w:r>
                                </w:p>
                              </w:tc>
                            </w:tr>
                            <w:tr w:rsidRPr="00243EC2" w:rsidR="00B10BA5" w:rsidTr="00C757AC" w14:paraId="184EF7E0" w14:textId="77777777">
                              <w:tc>
                                <w:tcPr>
                                  <w:tcW w:w="1559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B10BA5" w14:paraId="79F24F76" w14:textId="304197BE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Variation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vAlign w:val="bottom"/>
                                </w:tcPr>
                                <w:p w:rsidRPr="00C757AC" w:rsidR="00B10BA5" w:rsidP="00B10BA5" w:rsidRDefault="00617812" w14:paraId="5FDF65BD" w14:textId="21B56224">
                                  <w:pPr>
                                    <w:rPr>
                                      <w:rFonts w:asciiTheme="majorHAnsi" w:hAnsiTheme="majorHAnsi" w:cstheme="majorHAnsi"/>
                                      <w:szCs w:val="20"/>
                                    </w:rPr>
                                  </w:pPr>
                                  <w:r w:rsidRPr="00C757AC">
                                    <w:rPr>
                                      <w:rFonts w:ascii="Calibri" w:hAnsi="Calibri" w:cs="Calibri"/>
                                      <w:color w:val="000000"/>
                                      <w:szCs w:val="20"/>
                                    </w:rPr>
                                    <w:t>Differences in characteristics between individuals within a species.</w:t>
                                  </w:r>
                                </w:p>
                              </w:tc>
                            </w:tr>
                          </w:tbl>
                          <w:p w:rsidRPr="00243EC2" w:rsidR="00A114D0" w:rsidP="00A114D0" w:rsidRDefault="00A114D0" w14:paraId="3DBAFBAD" w14:textId="7777777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ED84B37">
              <v:shapetype id="_x0000_t202" coordsize="21600,21600" o:spt="202" path="m,l,21600r21600,l21600,xe" w14:anchorId="055EF31F">
                <v:stroke joinstyle="miter"/>
                <v:path gradientshapeok="t" o:connecttype="rect"/>
              </v:shapetype>
              <v:shape id="Text Box 6" style="position:absolute;margin-left:427.5pt;margin-top:20.8pt;width:365.25pt;height:5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">
                <v:textbox>
                  <w:txbxContent>
                    <w:tbl>
                      <w:tblPr>
                        <w:tblStyle w:val="TableGrid"/>
                        <w:tblW w:w="6804" w:type="dxa"/>
                        <w:tblInd w:w="127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4" w:space="0"/>
                          <w:insideV w:val="single" w:color="002060" w:sz="4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5245"/>
                      </w:tblGrid>
                      <w:tr w:rsidRPr="0017026E" w:rsidR="0017026E" w:rsidTr="00C757AC" w14:paraId="5CD3398E" w14:textId="77777777">
                        <w:tc>
                          <w:tcPr>
                            <w:tcW w:w="6804" w:type="dxa"/>
                            <w:gridSpan w:val="2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002060" w:sz="4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17026E" w:rsidR="00A114D0" w:rsidP="00FA2860" w:rsidRDefault="00A114D0" w14:paraId="4FBC6172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What Step On and </w:t>
                            </w:r>
                            <w:r w:rsidRPr="00BC41BD" w:rsidR="00FA286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>Goldilocks words</w:t>
                            </w:r>
                            <w:r w:rsidRPr="00BC41B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 will I use?</w:t>
                            </w:r>
                          </w:p>
                        </w:tc>
                      </w:tr>
                      <w:tr w:rsidRPr="0017026E" w:rsidR="0017026E" w:rsidTr="00C757AC" w14:paraId="09FCAA8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6E86EB6A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Spelling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5A28FF" w:rsidR="00A114D0" w:rsidP="00FA2860" w:rsidRDefault="00FA2860" w14:paraId="3DA1D68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A28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Definition</w:t>
                            </w:r>
                          </w:p>
                        </w:tc>
                      </w:tr>
                      <w:tr w:rsidRPr="00243EC2" w:rsidR="00B10BA5" w:rsidTr="00C757AC" w14:paraId="1E8993B6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59BB27D1" w14:textId="59F20728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Adapt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3AD25577" w14:textId="2C699F04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Adjust to a new environment</w:t>
                            </w:r>
                          </w:p>
                        </w:tc>
                      </w:tr>
                      <w:tr w:rsidRPr="00243EC2" w:rsidR="0051101D" w:rsidTr="00C757AC" w14:paraId="4CE16AFD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76A313B3" w14:textId="3AD78F5B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Adaptation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0AD1AB2B" w14:textId="27BC09DA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characteristic that helps an organism to survive in its habitat.</w:t>
                            </w:r>
                          </w:p>
                        </w:tc>
                      </w:tr>
                      <w:tr w:rsidRPr="00243EC2" w:rsidR="00B10BA5" w:rsidTr="00C757AC" w14:paraId="34DEFBF9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6D8A6326" w14:textId="71709E35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Archipelago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37B39000" w14:textId="6801B10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large group of islands</w:t>
                            </w:r>
                          </w:p>
                        </w:tc>
                      </w:tr>
                      <w:tr w:rsidRPr="00243EC2" w:rsidR="0051101D" w:rsidTr="00C757AC" w14:paraId="107C7E0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5FE71C0" w14:textId="7F7C74F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Breed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810223B" w14:textId="599F7BFD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To produce offspring.</w:t>
                            </w:r>
                          </w:p>
                        </w:tc>
                      </w:tr>
                      <w:tr w:rsidRPr="00243EC2" w:rsidR="00617812" w:rsidTr="00C757AC" w14:paraId="6D404B5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139A38CE" w14:textId="4F583141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Characteristic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16EF3FA5" w14:textId="78CFDE32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noticeable feature or quality.</w:t>
                            </w:r>
                          </w:p>
                        </w:tc>
                      </w:tr>
                      <w:tr w:rsidRPr="00243EC2" w:rsidR="00617812" w:rsidTr="00C757AC" w14:paraId="13F64A55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49A61206" w14:textId="5790ED91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Environmental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71547576" w14:textId="084BF272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Linked with the surroundings of an organism.</w:t>
                            </w:r>
                          </w:p>
                        </w:tc>
                      </w:tr>
                      <w:tr w:rsidRPr="00243EC2" w:rsidR="00B10BA5" w:rsidTr="00C757AC" w14:paraId="1959E4FA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8EB0E86" w14:textId="632A6D9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Evolution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D7CC97C" w14:textId="69C893D2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Small developments of a species which happen over 100s of years</w:t>
                            </w:r>
                          </w:p>
                        </w:tc>
                      </w:tr>
                      <w:tr w:rsidRPr="00243EC2" w:rsidR="00B10BA5" w:rsidTr="00C757AC" w14:paraId="3FC90BA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7A7E3F20" w14:textId="16BBDFF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Extinct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1417E834" w14:textId="5ECFD35B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Having no living members.</w:t>
                            </w:r>
                          </w:p>
                        </w:tc>
                      </w:tr>
                      <w:tr w:rsidRPr="00243EC2" w:rsidR="0051101D" w:rsidTr="00C757AC" w14:paraId="61E71D46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2C90A185" w14:textId="2AB3F14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Gene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1C261227" w14:textId="33D2C8F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unit of inheritance passed from parent to offspring that controls characteristics.</w:t>
                            </w:r>
                          </w:p>
                        </w:tc>
                      </w:tr>
                      <w:tr w:rsidRPr="00243EC2" w:rsidR="00B10BA5" w:rsidTr="00C757AC" w14:paraId="1228CBB0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21195693" w14:textId="07E0CF1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Habitat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51101D" w14:paraId="2BBE9DD2" w14:textId="30986F83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Where something lives.</w:t>
                            </w:r>
                          </w:p>
                        </w:tc>
                      </w:tr>
                      <w:tr w:rsidRPr="00243EC2" w:rsidR="00617812" w:rsidTr="00C757AC" w14:paraId="25EB69A7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24BF3D39" w14:textId="32D75ED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Inherit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617812" w:rsidP="00B10BA5" w:rsidRDefault="00617812" w14:paraId="4517D455" w14:textId="1AD892E8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To be born with the same characteristic as a parent or grandparent.</w:t>
                            </w:r>
                          </w:p>
                        </w:tc>
                      </w:tr>
                      <w:tr w:rsidRPr="00243EC2" w:rsidR="00C757AC" w:rsidTr="00C757AC" w14:paraId="60469C5A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1B18C27F" w14:textId="40FC432D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Natural selection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0C1059AD" w14:textId="1F00928B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The process where living things that are better adapted to their habitat survive and produce more offspring with those characteristics.</w:t>
                            </w:r>
                          </w:p>
                        </w:tc>
                      </w:tr>
                      <w:tr w:rsidRPr="00243EC2" w:rsidR="0051101D" w:rsidTr="00C757AC" w14:paraId="5996C872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DD23F85" w14:textId="7A55DD60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Offspring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4ADCFCA2" w14:textId="36D1E921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The young produced by a living organism.</w:t>
                            </w:r>
                          </w:p>
                        </w:tc>
                      </w:tr>
                      <w:tr w:rsidRPr="00243EC2" w:rsidR="0051101D" w:rsidTr="00C757AC" w14:paraId="4122FAC9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1009D64D" w14:textId="14FC21CC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Population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608112E" w14:textId="36C9AB96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A group of the same species living together.</w:t>
                            </w:r>
                          </w:p>
                        </w:tc>
                      </w:tr>
                      <w:tr w:rsidRPr="00243EC2" w:rsidR="00C757AC" w:rsidTr="00C757AC" w14:paraId="5B9F1074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7B82D004" w14:textId="7C78CE48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Reproduce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C757AC" w:rsidP="00B10BA5" w:rsidRDefault="00C757AC" w14:paraId="1C9051C4" w14:textId="6DCB2DCB">
                            <w:pPr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Arial"/>
                                <w:color w:val="000000"/>
                                <w:szCs w:val="20"/>
                              </w:rPr>
                              <w:t>Living things producing new versions of themselves.</w:t>
                            </w:r>
                          </w:p>
                        </w:tc>
                      </w:tr>
                      <w:tr w:rsidRPr="00243EC2" w:rsidR="00B10BA5" w:rsidTr="00C757AC" w14:paraId="763FF683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4BEF38D5" w14:textId="0D55467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Saddle-back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04F8BDBC" w14:textId="5F672911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shell, which is shaped like a saddle.</w:t>
                            </w:r>
                          </w:p>
                        </w:tc>
                      </w:tr>
                      <w:tr w:rsidRPr="00243EC2" w:rsidR="0051101D" w:rsidTr="00C757AC" w14:paraId="76B87D3F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47125D9" w14:textId="5EF92879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Species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F825208" w14:textId="1E0776A7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group of similar organisms that can be classified into the smallest group together.</w:t>
                            </w:r>
                          </w:p>
                        </w:tc>
                      </w:tr>
                      <w:tr w:rsidRPr="00243EC2" w:rsidR="000C77CF" w:rsidTr="00C757AC" w14:paraId="267BB45E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0C77CF" w:rsidP="00B10BA5" w:rsidRDefault="000C77CF" w14:paraId="28E91A71" w14:textId="7F0E5C8E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Subspecies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0C77CF" w:rsidP="00B10BA5" w:rsidRDefault="000C77CF" w14:paraId="435EEC57" w14:textId="4C5662E3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a particular group within a species that has branched off usually due to geographic isolation. </w:t>
                            </w:r>
                          </w:p>
                        </w:tc>
                      </w:tr>
                      <w:tr w:rsidRPr="00243EC2" w:rsidR="0051101D" w:rsidTr="00C757AC" w14:paraId="04B913BC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6C92B101" w14:textId="76F72586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Survival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51101D" w:rsidP="00B10BA5" w:rsidRDefault="0051101D" w14:paraId="3B772549" w14:textId="6E74F14A">
                            <w:pPr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Continuing to live.</w:t>
                            </w:r>
                          </w:p>
                        </w:tc>
                      </w:tr>
                      <w:tr w:rsidRPr="00243EC2" w:rsidR="00B10BA5" w:rsidTr="00C757AC" w14:paraId="4B323EE5" w14:textId="77777777">
                        <w:tc>
                          <w:tcPr>
                            <w:tcW w:w="1559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B10BA5" w14:paraId="67C29D52" w14:textId="304197BE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Variation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vAlign w:val="bottom"/>
                          </w:tcPr>
                          <w:p w:rsidRPr="00C757AC" w:rsidR="00B10BA5" w:rsidP="00B10BA5" w:rsidRDefault="00617812" w14:paraId="1DA3813F" w14:textId="21B56224">
                            <w:pPr>
                              <w:rPr>
                                <w:rFonts w:asciiTheme="majorHAnsi" w:hAnsiTheme="majorHAnsi" w:cstheme="majorHAnsi"/>
                                <w:szCs w:val="20"/>
                              </w:rPr>
                            </w:pPr>
                            <w:r w:rsidRPr="00C757AC">
                              <w:rPr>
                                <w:rFonts w:ascii="Calibri" w:hAnsi="Calibri" w:cs="Calibri"/>
                                <w:color w:val="000000"/>
                                <w:szCs w:val="20"/>
                              </w:rPr>
                              <w:t>Differences in characteristics between individuals within a species.</w:t>
                            </w:r>
                          </w:p>
                        </w:tc>
                      </w:tr>
                    </w:tbl>
                    <w:p w:rsidRPr="00243EC2" w:rsidR="00A114D0" w:rsidP="00A114D0" w:rsidRDefault="00A114D0" w14:paraId="672A6659" w14:textId="7777777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4DA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946033" wp14:editId="4E988C17">
                <wp:simplePos x="0" y="0"/>
                <wp:positionH relativeFrom="column">
                  <wp:posOffset>3705224</wp:posOffset>
                </wp:positionH>
                <wp:positionV relativeFrom="paragraph">
                  <wp:posOffset>207010</wp:posOffset>
                </wp:positionV>
                <wp:extent cx="2047875" cy="2571750"/>
                <wp:effectExtent l="0" t="0" r="28575" b="19050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571750"/>
                        </a:xfrm>
                        <a:prstGeom prst="verticalScroll">
                          <a:avLst/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2237" w:rsidP="00112237" w:rsidRDefault="00112237" w14:paraId="24675090" w14:textId="22525DC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112237">
                              <w:rPr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Notable scientists</w:t>
                            </w:r>
                          </w:p>
                          <w:p w:rsidR="00112237" w:rsidP="00112237" w:rsidRDefault="005D2F68" w14:paraId="4CE4C561" w14:textId="2946E44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B10BA5">
                              <w:rPr>
                                <w:color w:val="000000" w:themeColor="text1"/>
                                <w:sz w:val="28"/>
                              </w:rPr>
                              <w:t>Charles Darwin</w:t>
                            </w:r>
                          </w:p>
                          <w:p w:rsidR="007E3E81" w:rsidP="00112237" w:rsidRDefault="007E3E81" w14:paraId="1FAF9005" w14:textId="056323D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</w:rPr>
                              <w:t>(1809-1882)</w:t>
                            </w:r>
                            <w:bookmarkStart w:name="_GoBack" w:id="0"/>
                            <w:bookmarkEnd w:id="0"/>
                          </w:p>
                          <w:p w:rsidRPr="00B10BA5" w:rsidR="000D79C4" w:rsidP="00112237" w:rsidRDefault="000D79C4" w14:paraId="1A9274A4" w14:textId="7F91650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DED41C" wp14:editId="145477A4">
                                  <wp:extent cx="1332238" cy="1257300"/>
                                  <wp:effectExtent l="0" t="0" r="127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l="61489" t="20985" r="11921" b="343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5370" cy="12602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70A5B7">
              <v:shapetype id="_x0000_t97" coordsize="21600,21600" o:spt="97" adj="2700" path="m@5,qx@1@2l@1@0@2@0qx0@7@2,21600l@9,21600qx@10@7l@10@1@11@1qx21600@2@11,xem@5,nfqx@6@2@5@1@4@3@5@2l@6@2em@5@1nfl@10@1em@2,21600nfqx@1@7l@1@0em@2@0nfqx@3@8@2@7l@1@7e" w14:anchorId="03946033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limo="10800,10800" textboxrect="@1,@1,@10,@7" o:connecttype="custom" o:connectlocs="@14,0;@1,@13;@14,@12;@10,@13" o:connectangles="270,180,90,0" o:extrusionok="f"/>
                <v:handles>
                  <v:h position="topLeft,#0" yrange="0,5400"/>
                </v:handles>
                <o:complex v:ext="view"/>
              </v:shapetype>
              <v:shape id="Vertical Scroll 12" style="position:absolute;margin-left:291.75pt;margin-top:16.3pt;width:161.25pt;height:202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red" strokecolor="#c00000" strokeweight="2pt" type="#_x0000_t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">
                <v:fill opacity="13107f"/>
                <v:stroke joinstyle="miter"/>
                <v:textbox>
                  <w:txbxContent>
                    <w:p w:rsidR="00112237" w:rsidP="00112237" w:rsidRDefault="00112237" w14:paraId="4701CD54" w14:textId="22525DCA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112237">
                        <w:rPr>
                          <w:b/>
                          <w:color w:val="000000" w:themeColor="text1"/>
                          <w:sz w:val="24"/>
                          <w:u w:val="single"/>
                        </w:rPr>
                        <w:t>Notable scientists</w:t>
                      </w:r>
                    </w:p>
                    <w:p w:rsidR="00112237" w:rsidP="00112237" w:rsidRDefault="005D2F68" w14:paraId="72E8C2C5" w14:textId="2946E442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B10BA5">
                        <w:rPr>
                          <w:color w:val="000000" w:themeColor="text1"/>
                          <w:sz w:val="28"/>
                        </w:rPr>
                        <w:t>Charles Darwin</w:t>
                      </w:r>
                    </w:p>
                    <w:p w:rsidR="007E3E81" w:rsidP="00112237" w:rsidRDefault="007E3E81" w14:paraId="3D9DBA72" w14:textId="056323D6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</w:rPr>
                        <w:t>(1809-1882)</w:t>
                      </w:r>
                    </w:p>
                    <w:p w:rsidRPr="00B10BA5" w:rsidR="000D79C4" w:rsidP="00112237" w:rsidRDefault="000D79C4" w14:paraId="0A37501D" w14:textId="7F91650E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2C99F03" wp14:editId="145477A4">
                            <wp:extent cx="1332238" cy="1257300"/>
                            <wp:effectExtent l="0" t="0" r="1270" b="0"/>
                            <wp:docPr id="106732370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2"/>
                                    <a:srcRect l="61489" t="20985" r="11921" b="343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5370" cy="12602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0BA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EC8B24" wp14:editId="03750702">
                <wp:simplePos x="0" y="0"/>
                <wp:positionH relativeFrom="margin">
                  <wp:align>left</wp:align>
                </wp:positionH>
                <wp:positionV relativeFrom="paragraph">
                  <wp:posOffset>64134</wp:posOffset>
                </wp:positionV>
                <wp:extent cx="3695700" cy="16859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994" w:rsidP="00113057" w:rsidRDefault="008530CC" w14:paraId="0050B311" w14:textId="139F513D">
                            <w:pPr>
                              <w:pStyle w:val="NoSpacing"/>
                              <w:rPr>
                                <w:b/>
                                <w:szCs w:val="14"/>
                                <w:u w:val="single"/>
                              </w:rPr>
                            </w:pPr>
                            <w:r w:rsidRPr="008530CC">
                              <w:rPr>
                                <w:b/>
                                <w:szCs w:val="14"/>
                                <w:u w:val="single"/>
                              </w:rPr>
                              <w:t>What should I already know?</w:t>
                            </w:r>
                          </w:p>
                          <w:p w:rsidRPr="00DB4DA1" w:rsidR="00B10BA5" w:rsidP="00113057" w:rsidRDefault="00B10BA5" w14:paraId="61FC3F64" w14:textId="567C1018">
                            <w:pPr>
                              <w:pStyle w:val="NoSpacing"/>
                              <w:rPr>
                                <w:szCs w:val="18"/>
                              </w:rPr>
                            </w:pPr>
                            <w:r w:rsidRPr="00DB4DA1">
                              <w:rPr>
                                <w:szCs w:val="18"/>
                              </w:rPr>
                              <w:t>This is a new topic for Year 6 children; however, children will have some knowledge of prehistoric humans from their Stone Age topic where they will have identified the similarities and differences between a prehistoric human and modern-day human.</w:t>
                            </w:r>
                            <w:r w:rsidRPr="00DB4DA1" w:rsidR="00DB4DA1">
                              <w:rPr>
                                <w:szCs w:val="18"/>
                              </w:rPr>
                              <w:br/>
                            </w:r>
                            <w:r w:rsidRPr="00DB4DA1" w:rsidR="00DB4DA1">
                              <w:rPr>
                                <w:szCs w:val="18"/>
                              </w:rPr>
                              <w:t>Building on what they learned about fo</w:t>
                            </w:r>
                            <w:r w:rsidR="00DB4DA1">
                              <w:rPr>
                                <w:szCs w:val="18"/>
                              </w:rPr>
                              <w:t>ssils in the topic on rocks in Y</w:t>
                            </w:r>
                            <w:r w:rsidRPr="00DB4DA1" w:rsidR="00DB4DA1">
                              <w:rPr>
                                <w:szCs w:val="18"/>
                              </w:rPr>
                              <w:t>ear 3, pupils should find out more about how living things on earth have changed over time.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9DE1AE">
              <v:shape id="Text Box 3" style="position:absolute;margin-left:0;margin-top:5.05pt;width:291pt;height:13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8" fillcolor="white [3201]" strokecolor="#c00000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" w14:anchorId="23EC8B24">
                <v:textbox>
                  <w:txbxContent>
                    <w:p w:rsidR="00FC0994" w:rsidP="00113057" w:rsidRDefault="008530CC" w14:paraId="6E389953" w14:textId="139F513D">
                      <w:pPr>
                        <w:pStyle w:val="NoSpacing"/>
                        <w:rPr>
                          <w:b/>
                          <w:szCs w:val="14"/>
                          <w:u w:val="single"/>
                        </w:rPr>
                      </w:pPr>
                      <w:r w:rsidRPr="008530CC">
                        <w:rPr>
                          <w:b/>
                          <w:szCs w:val="14"/>
                          <w:u w:val="single"/>
                        </w:rPr>
                        <w:t>What should I already know?</w:t>
                      </w:r>
                    </w:p>
                    <w:p w:rsidRPr="00DB4DA1" w:rsidR="00B10BA5" w:rsidP="00113057" w:rsidRDefault="00B10BA5" w14:paraId="4045EF92" w14:textId="567C1018">
                      <w:pPr>
                        <w:pStyle w:val="NoSpacing"/>
                        <w:rPr>
                          <w:szCs w:val="18"/>
                        </w:rPr>
                      </w:pPr>
                      <w:r w:rsidRPr="00DB4DA1">
                        <w:rPr>
                          <w:szCs w:val="18"/>
                        </w:rPr>
                        <w:t>This is a new topic for Year 6 children; however, children will have some knowledge of prehistoric humans from their Stone Age topic where they will have identified the similarities and differences between a prehistoric human and modern-day human.</w:t>
                      </w:r>
                      <w:r w:rsidRPr="00DB4DA1" w:rsidR="00DB4DA1">
                        <w:rPr>
                          <w:szCs w:val="18"/>
                        </w:rPr>
                        <w:br/>
                      </w:r>
                      <w:r w:rsidRPr="00DB4DA1" w:rsidR="00DB4DA1">
                        <w:rPr>
                          <w:szCs w:val="18"/>
                        </w:rPr>
                        <w:t>Building on what they learned about fo</w:t>
                      </w:r>
                      <w:r w:rsidR="00DB4DA1">
                        <w:rPr>
                          <w:szCs w:val="18"/>
                        </w:rPr>
                        <w:t>ssils in the topic on rocks in Y</w:t>
                      </w:r>
                      <w:r w:rsidRPr="00DB4DA1" w:rsidR="00DB4DA1">
                        <w:rPr>
                          <w:szCs w:val="18"/>
                        </w:rPr>
                        <w:t>ear 3, pupils should find out more about how living things on earth have changed over time.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09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FE44E7F" wp14:editId="35462821">
            <wp:simplePos x="0" y="0"/>
            <wp:positionH relativeFrom="column">
              <wp:posOffset>5711737</wp:posOffset>
            </wp:positionH>
            <wp:positionV relativeFrom="paragraph">
              <wp:posOffset>18415</wp:posOffset>
            </wp:positionV>
            <wp:extent cx="466725" cy="466725"/>
            <wp:effectExtent l="0" t="0" r="9525" b="9525"/>
            <wp:wrapTight wrapText="bothSides">
              <wp:wrapPolygon edited="0">
                <wp:start x="14106" y="882"/>
                <wp:lineTo x="4408" y="7053"/>
                <wp:lineTo x="882" y="10580"/>
                <wp:lineTo x="0" y="17633"/>
                <wp:lineTo x="0" y="21159"/>
                <wp:lineTo x="10580" y="21159"/>
                <wp:lineTo x="12343" y="16751"/>
                <wp:lineTo x="20278" y="6171"/>
                <wp:lineTo x="21159" y="4408"/>
                <wp:lineTo x="19396" y="882"/>
                <wp:lineTo x="14106" y="882"/>
              </wp:wrapPolygon>
            </wp:wrapTight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912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08D69C96" wp14:editId="330F3BD5">
            <wp:simplePos x="0" y="0"/>
            <wp:positionH relativeFrom="margin">
              <wp:posOffset>9549130</wp:posOffset>
            </wp:positionH>
            <wp:positionV relativeFrom="paragraph">
              <wp:posOffset>8255</wp:posOffset>
            </wp:positionV>
            <wp:extent cx="371475" cy="596900"/>
            <wp:effectExtent l="0" t="0" r="9525" b="0"/>
            <wp:wrapSquare wrapText="bothSides"/>
            <wp:docPr id="7" name="Picture 7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84F">
        <w:rPr>
          <w:noProof/>
          <w:lang w:eastAsia="en-GB"/>
        </w:rPr>
        <w:t xml:space="preserve"> </w:t>
      </w:r>
    </w:p>
    <w:p w:rsidR="00E512BE" w:rsidRDefault="00FD29D6" w14:paraId="271BCC2B" w14:textId="77777777">
      <w:r>
        <w:tab/>
      </w:r>
    </w:p>
    <w:p w:rsidRPr="00E512BE" w:rsidR="00E512BE" w:rsidP="00E512BE" w:rsidRDefault="00E512BE" w14:paraId="70746702" w14:textId="77777777"/>
    <w:p w:rsidRPr="00E512BE" w:rsidR="00E512BE" w:rsidP="00E512BE" w:rsidRDefault="00E512BE" w14:paraId="3CA0AC51" w14:textId="77777777"/>
    <w:p w:rsidRPr="00E512BE" w:rsidR="00E512BE" w:rsidP="00E512BE" w:rsidRDefault="00E512BE" w14:paraId="7AFF6B2D" w14:textId="77777777"/>
    <w:p w:rsidRPr="00E512BE" w:rsidR="00E512BE" w:rsidP="00E512BE" w:rsidRDefault="00E512BE" w14:paraId="33BF8FB0" w14:textId="56692947"/>
    <w:p w:rsidRPr="00E512BE" w:rsidR="00E512BE" w:rsidP="00E512BE" w:rsidRDefault="00DB4DA1" w14:paraId="56F833F8" w14:textId="1C20DAD4">
      <w:r w:rsidRPr="00CD3072">
        <w:rPr>
          <w:rFonts w:ascii="XCCW Joined 6a" w:hAnsi="XCCW Joined 6a" w:cs="Helvetica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49376" behindDoc="0" locked="0" layoutInCell="1" allowOverlap="1" wp14:anchorId="2362AD93" wp14:editId="112E6A00">
            <wp:simplePos x="0" y="0"/>
            <wp:positionH relativeFrom="margin">
              <wp:posOffset>1971675</wp:posOffset>
            </wp:positionH>
            <wp:positionV relativeFrom="paragraph">
              <wp:posOffset>74295</wp:posOffset>
            </wp:positionV>
            <wp:extent cx="1531620" cy="1082040"/>
            <wp:effectExtent l="0" t="0" r="0" b="3810"/>
            <wp:wrapThrough wrapText="bothSides">
              <wp:wrapPolygon edited="0">
                <wp:start x="0" y="0"/>
                <wp:lineTo x="0" y="21296"/>
                <wp:lineTo x="21224" y="21296"/>
                <wp:lineTo x="21224" y="0"/>
                <wp:lineTo x="0" y="0"/>
              </wp:wrapPolygon>
            </wp:wrapThrough>
            <wp:docPr id="11" name="Picture 11" descr="C:\Users\Teacher\AppData\Local\Microsoft\Windows\INetCache\Content.MSO\7DEDB47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INetCache\Content.MSO\7DEDB47E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072">
        <w:rPr>
          <w:rFonts w:ascii="XCCW Joined 6a" w:hAnsi="XCCW Joined 6a" w:cs="Helvetica"/>
          <w:noProof/>
          <w:color w:val="000000" w:themeColor="text1"/>
          <w:sz w:val="24"/>
          <w:szCs w:val="24"/>
          <w:shd w:val="clear" w:color="auto" w:fill="FFFFFF"/>
          <w:lang w:eastAsia="en-GB"/>
        </w:rPr>
        <w:drawing>
          <wp:anchor distT="0" distB="0" distL="114300" distR="114300" simplePos="0" relativeHeight="251747328" behindDoc="0" locked="0" layoutInCell="1" allowOverlap="1" wp14:anchorId="7CFDD8DA" wp14:editId="2070F61B">
            <wp:simplePos x="0" y="0"/>
            <wp:positionH relativeFrom="margin">
              <wp:posOffset>180975</wp:posOffset>
            </wp:positionH>
            <wp:positionV relativeFrom="paragraph">
              <wp:posOffset>64770</wp:posOffset>
            </wp:positionV>
            <wp:extent cx="1657350" cy="1091565"/>
            <wp:effectExtent l="0" t="0" r="0" b="0"/>
            <wp:wrapThrough wrapText="bothSides">
              <wp:wrapPolygon edited="0">
                <wp:start x="0" y="0"/>
                <wp:lineTo x="0" y="21110"/>
                <wp:lineTo x="21352" y="21110"/>
                <wp:lineTo x="21352" y="0"/>
                <wp:lineTo x="0" y="0"/>
              </wp:wrapPolygon>
            </wp:wrapThrough>
            <wp:docPr id="2" name="Picture 2" descr="C:\Users\Teacher\AppData\Local\Microsoft\Windows\INetCache\Content.MSO\5C72D5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AppData\Local\Microsoft\Windows\INetCache\Content.MSO\5C72D53C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E512BE" w:rsidR="00E512BE" w:rsidP="00E512BE" w:rsidRDefault="00E512BE" w14:paraId="0AEE938E" w14:textId="4AFDA95B"/>
    <w:p w:rsidRPr="00E512BE" w:rsidR="00E512BE" w:rsidP="00E512BE" w:rsidRDefault="00E512BE" w14:paraId="7D9F559F" w14:textId="0443E0C3"/>
    <w:p w:rsidRPr="00E512BE" w:rsidR="00E512BE" w:rsidP="00F006CA" w:rsidRDefault="00F6609B" w14:paraId="64A4A6F3" w14:textId="0277802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BC94B" wp14:editId="0238877E">
                <wp:simplePos x="0" y="0"/>
                <wp:positionH relativeFrom="column">
                  <wp:posOffset>-104775</wp:posOffset>
                </wp:positionH>
                <wp:positionV relativeFrom="paragraph">
                  <wp:posOffset>274955</wp:posOffset>
                </wp:positionV>
                <wp:extent cx="5609230" cy="1809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837836" w:rsidTr="004C7CE9" w14:paraId="6D617898" w14:textId="77777777"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837836" w:rsidR="00837836" w:rsidP="00307D84" w:rsidRDefault="005A783E" w14:paraId="73BE7A29" w14:textId="7896CB1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Investigate!</w:t>
                                  </w:r>
                                </w:p>
                              </w:tc>
                            </w:tr>
                            <w:tr w:rsidR="001B0696" w:rsidTr="0049022A" w14:paraId="14E42EFC" w14:textId="77777777">
                              <w:trPr>
                                <w:trHeight w:val="2182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49022A" w:rsidR="0049022A" w:rsidP="0049022A" w:rsidRDefault="0049022A" w14:paraId="225AC6B2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Sort variation as environmental, inherited or a mixture of both.</w:t>
                                  </w:r>
                                </w:p>
                                <w:p w:rsidRPr="0049022A" w:rsidR="0049022A" w:rsidP="0049022A" w:rsidRDefault="0049022A" w14:paraId="0F8552F0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Evaluate a method by recalling variables that were effectively kept the same and those that were harder to control.</w:t>
                                  </w:r>
                                </w:p>
                                <w:p w:rsidRPr="0049022A" w:rsidR="0049022A" w:rsidP="0049022A" w:rsidRDefault="0049022A" w14:paraId="08CB847A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Comment on the reliability of the results and the degree of trust.</w:t>
                                  </w:r>
                                </w:p>
                                <w:p w:rsidRPr="004C7CE9" w:rsidR="000D415D" w:rsidP="0049022A" w:rsidRDefault="0049022A" w14:paraId="43BF170D" w14:textId="02A5F425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49022A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Consider how evidence is used to form theories and the degree of trust the evidence offers.</w:t>
                                  </w:r>
                                </w:p>
                              </w:tc>
                            </w:tr>
                          </w:tbl>
                          <w:p w:rsidR="00A114D0" w:rsidRDefault="00A114D0" w14:paraId="10EB242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7AFD79B">
              <v:shape id="Text Box 4" style="position:absolute;left:0;text-align:left;margin-left:-8.25pt;margin-top:21.65pt;width:441.65pt;height:1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" w14:anchorId="1E2BC94B">
                <v:textbox>
                  <w:txbxContent>
                    <w:tbl>
                      <w:tblPr>
                        <w:tblStyle w:val="TableGrid"/>
                        <w:tblW w:w="834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837836" w:rsidTr="004C7CE9" w14:paraId="7C2AC3FF" w14:textId="77777777"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837836" w:rsidR="00837836" w:rsidP="00307D84" w:rsidRDefault="005A783E" w14:paraId="5D623E23" w14:textId="7896CB1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Investigate!</w:t>
                            </w:r>
                          </w:p>
                        </w:tc>
                      </w:tr>
                      <w:tr w:rsidR="001B0696" w:rsidTr="0049022A" w14:paraId="0EA84C59" w14:textId="77777777">
                        <w:trPr>
                          <w:trHeight w:val="2182"/>
                        </w:trPr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49022A" w:rsidR="0049022A" w:rsidP="0049022A" w:rsidRDefault="0049022A" w14:paraId="3A8BEC5C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Sort variation as environmental, inherited or a mixture of both.</w:t>
                            </w:r>
                          </w:p>
                          <w:p w:rsidRPr="0049022A" w:rsidR="0049022A" w:rsidP="0049022A" w:rsidRDefault="0049022A" w14:paraId="3005C192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Evaluate a method by recalling variables that were effectively kept the same and those that were harder to control.</w:t>
                            </w:r>
                          </w:p>
                          <w:p w:rsidRPr="0049022A" w:rsidR="0049022A" w:rsidP="0049022A" w:rsidRDefault="0049022A" w14:paraId="3B5E502B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Comment on the reliability of the results and the degree of trust.</w:t>
                            </w:r>
                          </w:p>
                          <w:p w:rsidRPr="004C7CE9" w:rsidR="000D415D" w:rsidP="0049022A" w:rsidRDefault="0049022A" w14:paraId="38CACBC0" w14:textId="02A5F425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49022A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Consider how evidence is used to form theories and the degree of trust the evidence offers.</w:t>
                            </w:r>
                          </w:p>
                        </w:tc>
                      </w:tr>
                    </w:tbl>
                    <w:p w:rsidR="00A114D0" w:rsidRDefault="00A114D0" w14:paraId="5DAB6C7B" w14:textId="77777777"/>
                  </w:txbxContent>
                </v:textbox>
              </v:shape>
            </w:pict>
          </mc:Fallback>
        </mc:AlternateContent>
      </w:r>
    </w:p>
    <w:p w:rsidRPr="00E512BE" w:rsidR="00E512BE" w:rsidP="00FA2860" w:rsidRDefault="00E512BE" w14:paraId="1BA5B197" w14:textId="719538B3">
      <w:pPr>
        <w:tabs>
          <w:tab w:val="left" w:pos="7020"/>
        </w:tabs>
      </w:pPr>
    </w:p>
    <w:p w:rsidRPr="00E512BE" w:rsidR="00E512BE" w:rsidP="00BB2AF9" w:rsidRDefault="00E512BE" w14:paraId="3E9AA441" w14:textId="1500A57C">
      <w:pPr>
        <w:jc w:val="center"/>
      </w:pPr>
    </w:p>
    <w:p w:rsidR="00F006CA" w:rsidP="00993177" w:rsidRDefault="0079638B" w14:paraId="4D9C2682" w14:textId="3D7BBAA6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2567A02" wp14:editId="325EB869">
                <wp:simplePos x="0" y="0"/>
                <wp:positionH relativeFrom="column">
                  <wp:posOffset>-104775</wp:posOffset>
                </wp:positionH>
                <wp:positionV relativeFrom="paragraph">
                  <wp:posOffset>1160780</wp:posOffset>
                </wp:positionV>
                <wp:extent cx="5609230" cy="1809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923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8341" w:type="dxa"/>
                              <w:tblInd w:w="-15" w:type="dxa"/>
                              <w:tblBorders>
                                <w:top w:val="single" w:color="002060" w:sz="18" w:space="0"/>
                                <w:left w:val="single" w:color="002060" w:sz="18" w:space="0"/>
                                <w:bottom w:val="single" w:color="002060" w:sz="18" w:space="0"/>
                                <w:right w:val="single" w:color="002060" w:sz="18" w:space="0"/>
                                <w:insideH w:val="single" w:color="002060" w:sz="8" w:space="0"/>
                                <w:insideV w:val="single" w:color="002060" w:sz="8" w:space="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341"/>
                            </w:tblGrid>
                            <w:tr w:rsidR="0079638B" w:rsidTr="004C7CE9" w14:paraId="19C03521" w14:textId="77777777"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  <w:shd w:val="clear" w:color="auto" w:fill="00B050"/>
                                </w:tcPr>
                                <w:p w:rsidRPr="00837836" w:rsidR="0079638B" w:rsidP="00307D84" w:rsidRDefault="0079638B" w14:paraId="4F0F51C1" w14:textId="2BBAD22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Enquiry Questions</w:t>
                                  </w:r>
                                </w:p>
                              </w:tc>
                            </w:tr>
                            <w:tr w:rsidR="0079638B" w:rsidTr="0049022A" w14:paraId="7FB0B8F6" w14:textId="77777777">
                              <w:trPr>
                                <w:trHeight w:val="2182"/>
                              </w:trPr>
                              <w:tc>
                                <w:tcPr>
                                  <w:tcW w:w="8341" w:type="dxa"/>
                                  <w:tcBorders>
                                    <w:top w:val="single" w:color="C00000" w:sz="12" w:space="0"/>
                                    <w:left w:val="single" w:color="C00000" w:sz="12" w:space="0"/>
                                    <w:bottom w:val="single" w:color="C00000" w:sz="12" w:space="0"/>
                                    <w:right w:val="single" w:color="C00000" w:sz="12" w:space="0"/>
                                  </w:tcBorders>
                                </w:tcPr>
                                <w:p w:rsidRPr="00655550" w:rsidR="0079638B" w:rsidP="0049022A" w:rsidRDefault="0079638B" w14:paraId="4EC1FD86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Why are there differences within a species?</w:t>
                                  </w:r>
                                </w:p>
                                <w:p w:rsidRPr="00655550" w:rsidR="0079638B" w:rsidP="0049022A" w:rsidRDefault="0079638B" w14:paraId="288FE543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What are the inheritance of characteristic in plants and animals?</w:t>
                                  </w:r>
                                </w:p>
                                <w:p w:rsidRPr="00655550" w:rsidR="0079638B" w:rsidP="0049022A" w:rsidRDefault="0079638B" w14:paraId="39EAEAAC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Why is adaptation necessary?</w:t>
                                  </w:r>
                                </w:p>
                                <w:p w:rsidRPr="00655550" w:rsidR="0079638B" w:rsidP="0049022A" w:rsidRDefault="0079638B" w14:paraId="59A20D79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How does natural selection affect population size?</w:t>
                                  </w:r>
                                </w:p>
                                <w:p w:rsidRPr="00655550" w:rsidR="0079638B" w:rsidP="0049022A" w:rsidRDefault="00617812" w14:paraId="5D10585E" w14:textId="77777777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How can we describe the theory of evolution?</w:t>
                                  </w:r>
                                </w:p>
                                <w:p w:rsidRPr="004C7CE9" w:rsidR="00617812" w:rsidP="0049022A" w:rsidRDefault="00617812" w14:paraId="737C3957" w14:textId="711667EF">
                                  <w:pPr>
                                    <w:pStyle w:val="NoSpacing"/>
                                    <w:numPr>
                                      <w:ilvl w:val="0"/>
                                      <w:numId w:val="37"/>
                                    </w:numPr>
                                    <w:rPr>
                                      <w:rFonts w:ascii="Calibri" w:hAnsi="Calibri" w:cs="Calibri"/>
                                      <w:szCs w:val="16"/>
                                    </w:rPr>
                                  </w:pPr>
                                  <w:r w:rsidRPr="00655550">
                                    <w:rPr>
                                      <w:rFonts w:ascii="Calibri" w:hAnsi="Calibri" w:cs="Calibri"/>
                                      <w:sz w:val="28"/>
                                      <w:szCs w:val="16"/>
                                    </w:rPr>
                                    <w:t>What evidence can be used for evolution?</w:t>
                                  </w:r>
                                </w:p>
                              </w:tc>
                            </w:tr>
                          </w:tbl>
                          <w:p w:rsidR="0079638B" w:rsidP="0079638B" w:rsidRDefault="0079638B" w14:paraId="39B4A70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3FE658">
              <v:shape id="Text Box 15" style="position:absolute;margin-left:-8.25pt;margin-top:91.4pt;width:441.65pt;height:14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" w14:anchorId="12567A02">
                <v:textbox>
                  <w:txbxContent>
                    <w:tbl>
                      <w:tblPr>
                        <w:tblStyle w:val="TableGrid"/>
                        <w:tblW w:w="8341" w:type="dxa"/>
                        <w:tblInd w:w="-15" w:type="dxa"/>
                        <w:tblBorders>
                          <w:top w:val="single" w:color="002060" w:sz="18" w:space="0"/>
                          <w:left w:val="single" w:color="002060" w:sz="18" w:space="0"/>
                          <w:bottom w:val="single" w:color="002060" w:sz="18" w:space="0"/>
                          <w:right w:val="single" w:color="002060" w:sz="18" w:space="0"/>
                          <w:insideH w:val="single" w:color="002060" w:sz="8" w:space="0"/>
                          <w:insideV w:val="single" w:color="002060" w:sz="8" w:space="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341"/>
                      </w:tblGrid>
                      <w:tr w:rsidR="0079638B" w:rsidTr="004C7CE9" w14:paraId="49132DE6" w14:textId="77777777"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  <w:shd w:val="clear" w:color="auto" w:fill="00B050"/>
                          </w:tcPr>
                          <w:p w:rsidRPr="00837836" w:rsidR="0079638B" w:rsidP="00307D84" w:rsidRDefault="0079638B" w14:paraId="51D5EC7A" w14:textId="2BBAD2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</w:rPr>
                              <w:t>Enquiry Questions</w:t>
                            </w:r>
                          </w:p>
                        </w:tc>
                      </w:tr>
                      <w:tr w:rsidR="0079638B" w:rsidTr="0049022A" w14:paraId="5FAD35DF" w14:textId="77777777">
                        <w:trPr>
                          <w:trHeight w:val="2182"/>
                        </w:trPr>
                        <w:tc>
                          <w:tcPr>
                            <w:tcW w:w="8341" w:type="dxa"/>
                            <w:tcBorders>
                              <w:top w:val="single" w:color="C00000" w:sz="12" w:space="0"/>
                              <w:left w:val="single" w:color="C00000" w:sz="12" w:space="0"/>
                              <w:bottom w:val="single" w:color="C00000" w:sz="12" w:space="0"/>
                              <w:right w:val="single" w:color="C00000" w:sz="12" w:space="0"/>
                            </w:tcBorders>
                          </w:tcPr>
                          <w:p w:rsidRPr="00655550" w:rsidR="0079638B" w:rsidP="0049022A" w:rsidRDefault="0079638B" w14:paraId="3D8D2B48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Why are there differences within a species?</w:t>
                            </w:r>
                          </w:p>
                          <w:p w:rsidRPr="00655550" w:rsidR="0079638B" w:rsidP="0049022A" w:rsidRDefault="0079638B" w14:paraId="2C421429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What are the inheritance of characteristic in plants and animals?</w:t>
                            </w:r>
                          </w:p>
                          <w:p w:rsidRPr="00655550" w:rsidR="0079638B" w:rsidP="0049022A" w:rsidRDefault="0079638B" w14:paraId="5D547B57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Why is adaptation necessary?</w:t>
                            </w:r>
                          </w:p>
                          <w:p w:rsidRPr="00655550" w:rsidR="0079638B" w:rsidP="0049022A" w:rsidRDefault="0079638B" w14:paraId="343972F6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How does natural selection affect population size?</w:t>
                            </w:r>
                          </w:p>
                          <w:p w:rsidRPr="00655550" w:rsidR="0079638B" w:rsidP="0049022A" w:rsidRDefault="00617812" w14:paraId="0C7A0656" w14:textId="77777777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How can we describe the theory of evolution?</w:t>
                            </w:r>
                          </w:p>
                          <w:p w:rsidRPr="004C7CE9" w:rsidR="00617812" w:rsidP="0049022A" w:rsidRDefault="00617812" w14:paraId="71A91B84" w14:textId="711667EF">
                            <w:pPr>
                              <w:pStyle w:val="NoSpacing"/>
                              <w:numPr>
                                <w:ilvl w:val="0"/>
                                <w:numId w:val="37"/>
                              </w:numPr>
                              <w:rPr>
                                <w:rFonts w:ascii="Calibri" w:hAnsi="Calibri" w:cs="Calibri"/>
                                <w:szCs w:val="16"/>
                              </w:rPr>
                            </w:pPr>
                            <w:r w:rsidRPr="00655550">
                              <w:rPr>
                                <w:rFonts w:ascii="Calibri" w:hAnsi="Calibri" w:cs="Calibri"/>
                                <w:sz w:val="28"/>
                                <w:szCs w:val="16"/>
                              </w:rPr>
                              <w:t>What evidence can be used for evolution?</w:t>
                            </w:r>
                          </w:p>
                        </w:tc>
                      </w:tr>
                    </w:tbl>
                    <w:p w:rsidR="0079638B" w:rsidP="0079638B" w:rsidRDefault="0079638B" w14:paraId="02EB378F" w14:textId="77777777"/>
                  </w:txbxContent>
                </v:textbox>
              </v:shape>
            </w:pict>
          </mc:Fallback>
        </mc:AlternateContent>
      </w:r>
      <w:r w:rsidR="00F006CA">
        <w:br w:type="page"/>
      </w:r>
    </w:p>
    <w:p w:rsidRPr="00377709" w:rsidR="00377709" w:rsidP="00377709" w:rsidRDefault="00115811" w14:paraId="52EC022B" w14:textId="0BD2C6F4">
      <w:r w:rsidRPr="00115811"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742208" behindDoc="0" locked="0" layoutInCell="1" allowOverlap="1" wp14:anchorId="1B5ECCE0" wp14:editId="6F1756A0">
            <wp:simplePos x="0" y="0"/>
            <wp:positionH relativeFrom="column">
              <wp:posOffset>9080675</wp:posOffset>
            </wp:positionH>
            <wp:positionV relativeFrom="paragraph">
              <wp:posOffset>151656</wp:posOffset>
            </wp:positionV>
            <wp:extent cx="520065" cy="582930"/>
            <wp:effectExtent l="0" t="0" r="0" b="7620"/>
            <wp:wrapSquare wrapText="bothSides"/>
            <wp:docPr id="26" name="Picture 26" descr="F:\Learning bugs\Foundation Subjects\Dolly the Fly - Sci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earning bugs\Foundation Subjects\Dolly the Fly - Scienc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C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A3C7A4" wp14:editId="57364244">
                <wp:simplePos x="0" y="0"/>
                <wp:positionH relativeFrom="column">
                  <wp:posOffset>92075</wp:posOffset>
                </wp:positionH>
                <wp:positionV relativeFrom="paragraph">
                  <wp:posOffset>292735</wp:posOffset>
                </wp:positionV>
                <wp:extent cx="5791200" cy="43815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38150"/>
                        </a:xfrm>
                        <a:prstGeom prst="flowChartAlternateProcess">
                          <a:avLst/>
                        </a:prstGeom>
                        <a:solidFill>
                          <a:srgbClr val="00B050"/>
                        </a:solidFill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3F5473" w:rsidR="00BE1769" w:rsidP="00802CFC" w:rsidRDefault="00802CFC" w14:paraId="0006BDC8" w14:textId="58708241">
                            <w:pPr>
                              <w:shd w:val="clear" w:color="auto" w:fill="00B050"/>
                              <w:jc w:val="center"/>
                              <w:rPr>
                                <w:b/>
                                <w:color w:val="C00000"/>
                                <w:sz w:val="32"/>
                              </w:rPr>
                            </w:pPr>
                            <w:r w:rsidRPr="003F5473">
                              <w:rPr>
                                <w:b/>
                                <w:color w:val="C00000"/>
                                <w:sz w:val="32"/>
                              </w:rPr>
                              <w:t>What will I know by the end of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F6E9D9C">
              <v:shapetype id="_x0000_t176" coordsize="21600,21600" o:spt="176" adj="2700" path="m@0,qx0@0l0@2qy@0,21600l@1,21600qx21600@2l21600@0qy@1,xe" w14:anchorId="41A3C7A4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Flowchart: Alternate Process 14" style="position:absolute;margin-left:7.25pt;margin-top:23.05pt;width:456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00b050" strokecolor="#c00000" strokeweight="1.5pt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">
                <v:textbox>
                  <w:txbxContent>
                    <w:p w:rsidRPr="003F5473" w:rsidR="00BE1769" w:rsidP="00802CFC" w:rsidRDefault="00802CFC" w14:paraId="0AF83ECF" w14:textId="58708241">
                      <w:pPr>
                        <w:shd w:val="clear" w:color="auto" w:fill="00B050"/>
                        <w:jc w:val="center"/>
                        <w:rPr>
                          <w:b/>
                          <w:color w:val="C00000"/>
                          <w:sz w:val="32"/>
                        </w:rPr>
                      </w:pPr>
                      <w:r w:rsidRPr="003F5473">
                        <w:rPr>
                          <w:b/>
                          <w:color w:val="C00000"/>
                          <w:sz w:val="32"/>
                        </w:rPr>
                        <w:t>What will I know by the end of the unit?</w:t>
                      </w:r>
                    </w:p>
                  </w:txbxContent>
                </v:textbox>
              </v:shape>
            </w:pict>
          </mc:Fallback>
        </mc:AlternateContent>
      </w:r>
    </w:p>
    <w:p w:rsidRPr="00377709" w:rsidR="00377709" w:rsidP="00377709" w:rsidRDefault="00377709" w14:paraId="45E95DD3" w14:textId="476F1704"/>
    <w:p w:rsidRPr="00377709" w:rsidR="00377709" w:rsidP="0055371F" w:rsidRDefault="00377709" w14:paraId="24C1362E" w14:textId="5C05E4DD">
      <w:pPr>
        <w:ind w:left="426"/>
      </w:pPr>
    </w:p>
    <w:tbl>
      <w:tblPr>
        <w:tblStyle w:val="TableGrid"/>
        <w:tblW w:w="0" w:type="auto"/>
        <w:tblBorders>
          <w:top w:val="single" w:color="C00000" w:sz="4" w:space="0"/>
          <w:left w:val="single" w:color="C00000" w:sz="4" w:space="0"/>
          <w:bottom w:val="single" w:color="C00000" w:sz="4" w:space="0"/>
          <w:right w:val="single" w:color="C00000" w:sz="4" w:space="0"/>
          <w:insideH w:val="single" w:color="C00000" w:sz="4" w:space="0"/>
          <w:insideV w:val="single" w:color="C00000" w:sz="4" w:space="0"/>
        </w:tblBorders>
        <w:tblLook w:val="04A0" w:firstRow="1" w:lastRow="0" w:firstColumn="1" w:lastColumn="0" w:noHBand="0" w:noVBand="1"/>
      </w:tblPr>
      <w:tblGrid>
        <w:gridCol w:w="15368"/>
      </w:tblGrid>
      <w:tr w:rsidRPr="005A783E" w:rsidR="00DB4DA1" w:rsidTr="00DB4DA1" w14:paraId="611BB48B" w14:textId="77777777"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DB4DA1" w:rsidRDefault="00DB4DA1" w14:paraId="132081AE" w14:textId="7AC6058D">
            <w:pPr>
              <w:rPr>
                <w:sz w:val="24"/>
                <w:szCs w:val="24"/>
              </w:rPr>
            </w:pPr>
            <w:r>
              <w:rPr>
                <w:sz w:val="28"/>
                <w:szCs w:val="24"/>
              </w:rPr>
              <w:t>Children will</w:t>
            </w:r>
            <w:r w:rsidRPr="00DB4DA1">
              <w:rPr>
                <w:sz w:val="28"/>
                <w:szCs w:val="24"/>
              </w:rPr>
              <w:t>…</w:t>
            </w:r>
          </w:p>
        </w:tc>
      </w:tr>
      <w:tr w:rsidRPr="005A783E" w:rsidR="004D2118" w:rsidTr="006E57DF" w14:paraId="42AF91CE" w14:textId="77777777">
        <w:trPr>
          <w:trHeight w:val="2355"/>
        </w:trPr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="002B4F75" w:rsidRDefault="002B4F75" w14:paraId="5DD9CA71" w14:textId="73A3E765">
            <w:pPr>
              <w:rPr>
                <w:sz w:val="28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8592" behindDoc="0" locked="0" layoutInCell="1" allowOverlap="1" wp14:anchorId="751D1996" wp14:editId="37628DF6">
                  <wp:simplePos x="0" y="0"/>
                  <wp:positionH relativeFrom="column">
                    <wp:posOffset>7732395</wp:posOffset>
                  </wp:positionH>
                  <wp:positionV relativeFrom="paragraph">
                    <wp:posOffset>47625</wp:posOffset>
                  </wp:positionV>
                  <wp:extent cx="1790700" cy="1371600"/>
                  <wp:effectExtent l="0" t="0" r="0" b="0"/>
                  <wp:wrapSquare wrapText="bothSides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sz w:val="28"/>
                <w:szCs w:val="24"/>
              </w:rPr>
              <w:t>Studying patterns in humans and other species, children learn about characteristics that are inherited and those that are environmental. Through the eye</w:t>
            </w:r>
            <w:r>
              <w:rPr>
                <w:sz w:val="28"/>
                <w:szCs w:val="24"/>
              </w:rPr>
              <w:t xml:space="preserve">s of Darwin and Wallace, pupils </w:t>
            </w:r>
            <w:r w:rsidRPr="002B4F75">
              <w:rPr>
                <w:sz w:val="28"/>
                <w:szCs w:val="24"/>
              </w:rPr>
              <w:t xml:space="preserve">understand how observations lead to theories. By modelling finches’ variation and natural </w:t>
            </w:r>
          </w:p>
          <w:p w:rsidR="002B4F75" w:rsidRDefault="002B4F75" w14:paraId="1495332E" w14:textId="74460F05">
            <w:pPr>
              <w:rPr>
                <w:sz w:val="28"/>
                <w:szCs w:val="24"/>
              </w:rPr>
            </w:pPr>
            <w:r w:rsidRPr="002B4F75">
              <w:rPr>
                <w:sz w:val="28"/>
                <w:szCs w:val="24"/>
              </w:rPr>
              <w:t xml:space="preserve">selection, they begin to explain how species evolve and the role of fossil evidence that supports </w:t>
            </w:r>
          </w:p>
          <w:p w:rsidRPr="006E57DF" w:rsidR="00DB4DA1" w:rsidRDefault="002B4F75" w14:paraId="07BEEDA5" w14:textId="5748C872">
            <w:pPr>
              <w:rPr>
                <w:sz w:val="28"/>
                <w:szCs w:val="24"/>
              </w:rPr>
            </w:pPr>
            <w:r w:rsidRPr="002B4F75">
              <w:rPr>
                <w:sz w:val="28"/>
                <w:szCs w:val="24"/>
              </w:rPr>
              <w:t>this theory.</w:t>
            </w:r>
          </w:p>
        </w:tc>
      </w:tr>
      <w:tr w:rsidRPr="005A783E" w:rsidR="00DB4DA1" w:rsidTr="00DB4DA1" w14:paraId="4EC20C79" w14:textId="77777777"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</w:tcPr>
          <w:p w:rsidRPr="002B4F75" w:rsidR="002B4F75" w:rsidP="002B4F75" w:rsidRDefault="002B4F75" w14:paraId="233BB033" w14:textId="0BBE0538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lang w:eastAsia="en-GB"/>
              </w:rPr>
              <w:drawing>
                <wp:anchor distT="0" distB="0" distL="114300" distR="114300" simplePos="0" relativeHeight="251759616" behindDoc="0" locked="0" layoutInCell="1" allowOverlap="1" wp14:anchorId="0E327D64" wp14:editId="056C31CC">
                  <wp:simplePos x="0" y="0"/>
                  <wp:positionH relativeFrom="column">
                    <wp:posOffset>7842885</wp:posOffset>
                  </wp:positionH>
                  <wp:positionV relativeFrom="paragraph">
                    <wp:posOffset>0</wp:posOffset>
                  </wp:positionV>
                  <wp:extent cx="1676400" cy="1558290"/>
                  <wp:effectExtent l="0" t="0" r="0" b="381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noProof/>
                <w:sz w:val="28"/>
                <w:lang w:eastAsia="en-GB"/>
              </w:rPr>
              <w:t>Define and identify variation in organisms and recall that it is caused by inherited and environmental factors.</w:t>
            </w:r>
          </w:p>
          <w:p w:rsidRPr="002B4F75" w:rsidR="002B4F75" w:rsidP="002B4F75" w:rsidRDefault="002B4F75" w14:paraId="43E35305" w14:textId="4934DAE3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Recall that living things produce offspring of the same kind but are not normally identical to their parents.</w:t>
            </w:r>
            <w:r w:rsidRPr="002B4F75">
              <w:rPr>
                <w:noProof/>
                <w:sz w:val="28"/>
                <w:lang w:eastAsia="en-GB"/>
              </w:rPr>
              <w:t xml:space="preserve"> </w:t>
            </w:r>
          </w:p>
          <w:p w:rsidRPr="002B4F75" w:rsidR="002B4F75" w:rsidP="002B4F75" w:rsidRDefault="002B4F75" w14:paraId="02F4AD07" w14:textId="2EFC2713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Describe patterns of inheritance from parent to offspring in a given example or family tree.</w:t>
            </w:r>
          </w:p>
          <w:p w:rsidRPr="002B4F75" w:rsidR="00DB4DA1" w:rsidP="002B4F75" w:rsidRDefault="002B4F75" w14:paraId="4C114CF4" w14:textId="70A83B91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4"/>
              </w:rPr>
            </w:pPr>
            <w:r w:rsidRPr="002B4F75">
              <w:rPr>
                <w:noProof/>
                <w:sz w:val="28"/>
                <w:lang w:eastAsia="en-GB"/>
              </w:rPr>
              <w:t>Describe what an adaptation is; it cannot be chosen and is usually inherited.</w:t>
            </w:r>
          </w:p>
        </w:tc>
      </w:tr>
      <w:tr w:rsidRPr="005A783E" w:rsidR="00DB4DA1" w:rsidTr="002B4F75" w14:paraId="081F1284" w14:textId="77777777">
        <w:trPr>
          <w:trHeight w:val="2878"/>
        </w:trPr>
        <w:tc>
          <w:tcPr>
            <w:tcW w:w="15368" w:type="dxa"/>
            <w:tcBorders>
              <w:top w:val="single" w:color="C00000" w:sz="12" w:space="0"/>
              <w:left w:val="single" w:color="C00000" w:sz="12" w:space="0"/>
              <w:right w:val="single" w:color="C00000" w:sz="12" w:space="0"/>
            </w:tcBorders>
          </w:tcPr>
          <w:p w:rsidRPr="002B4F75" w:rsidR="002B4F75" w:rsidP="002B4F75" w:rsidRDefault="002B4F75" w14:paraId="5FFDD829" w14:textId="20823AEE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60640" behindDoc="0" locked="0" layoutInCell="1" allowOverlap="1" wp14:anchorId="4829628F" wp14:editId="32B4C8BC">
                  <wp:simplePos x="0" y="0"/>
                  <wp:positionH relativeFrom="column">
                    <wp:posOffset>7941945</wp:posOffset>
                  </wp:positionH>
                  <wp:positionV relativeFrom="paragraph">
                    <wp:posOffset>85725</wp:posOffset>
                  </wp:positionV>
                  <wp:extent cx="1581150" cy="1617345"/>
                  <wp:effectExtent l="0" t="0" r="0" b="1905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4F75">
              <w:rPr>
                <w:noProof/>
                <w:sz w:val="28"/>
                <w:lang w:eastAsia="en-GB"/>
              </w:rPr>
              <w:t>Describe key characteristics that would help an organism to survive and explain how an adaptation helps the organism to survive.</w:t>
            </w:r>
          </w:p>
          <w:p w:rsidRPr="002B4F75" w:rsidR="002B4F75" w:rsidP="002B4F75" w:rsidRDefault="002B4F75" w14:paraId="285A965B" w14:textId="0AFCD4F4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Explain how variation may affect survival within a population and recall what natural selection means.</w:t>
            </w:r>
          </w:p>
          <w:p w:rsidRPr="002B4F75" w:rsidR="002B4F75" w:rsidP="002B4F75" w:rsidRDefault="002B4F75" w14:paraId="3646E565" w14:textId="7417EE9F">
            <w:pPr>
              <w:pStyle w:val="ListParagraph"/>
              <w:numPr>
                <w:ilvl w:val="0"/>
                <w:numId w:val="38"/>
              </w:numPr>
              <w:rPr>
                <w:noProof/>
                <w:sz w:val="28"/>
                <w:lang w:eastAsia="en-GB"/>
              </w:rPr>
            </w:pPr>
            <w:r w:rsidRPr="002B4F75">
              <w:rPr>
                <w:noProof/>
                <w:sz w:val="28"/>
                <w:lang w:eastAsia="en-GB"/>
              </w:rPr>
              <w:t>Recall what evolution is, identify differences between a living thing and its ancestor and describe key steps in the evolution of a species.</w:t>
            </w:r>
          </w:p>
          <w:p w:rsidRPr="002B4F75" w:rsidR="00DB4DA1" w:rsidP="002B4F75" w:rsidRDefault="002B4F75" w14:paraId="2285F545" w14:textId="58DB2058">
            <w:pPr>
              <w:pStyle w:val="ListParagraph"/>
              <w:numPr>
                <w:ilvl w:val="0"/>
                <w:numId w:val="38"/>
              </w:numPr>
              <w:rPr>
                <w:sz w:val="28"/>
                <w:szCs w:val="24"/>
              </w:rPr>
            </w:pPr>
            <w:r w:rsidRPr="002B4F75">
              <w:rPr>
                <w:noProof/>
                <w:sz w:val="28"/>
                <w:lang w:eastAsia="en-GB"/>
              </w:rPr>
              <w:t>Recall different types of evidence that can be used to explain evolution and describe methods that make scientists’ results or conclusions more trustworthy</w:t>
            </w:r>
          </w:p>
        </w:tc>
      </w:tr>
    </w:tbl>
    <w:p w:rsidR="004D2118" w:rsidRDefault="004D2118" w14:paraId="31BF5284" w14:textId="285E132C"/>
    <w:p w:rsidR="004D2118" w:rsidRDefault="004D2118" w14:paraId="4B1497C3" w14:textId="4AB447B1"/>
    <w:p w:rsidR="00F3479A" w:rsidRDefault="00F3479A" w14:paraId="012F3AE1" w14:textId="29130963"/>
    <w:p w:rsidR="00F3479A" w:rsidRDefault="00F3479A" w14:paraId="5A5BEAC3" w14:textId="134A25D7"/>
    <w:p w:rsidR="00C56220" w:rsidRDefault="00C56220" w14:paraId="1D21763B" w14:textId="7CB54441"/>
    <w:tbl>
      <w:tblPr>
        <w:tblStyle w:val="TableGrid"/>
        <w:tblW w:w="0" w:type="auto"/>
        <w:tblBorders>
          <w:top w:val="single" w:color="C00000" w:sz="12" w:space="0"/>
          <w:left w:val="single" w:color="C00000" w:sz="12" w:space="0"/>
          <w:bottom w:val="single" w:color="C00000" w:sz="12" w:space="0"/>
          <w:right w:val="single" w:color="C00000" w:sz="12" w:space="0"/>
          <w:insideH w:val="single" w:color="C00000" w:sz="12" w:space="0"/>
          <w:insideV w:val="single" w:color="C00000" w:sz="12" w:space="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Pr="0049022A" w:rsidR="00C56220" w:rsidTr="685E2BC1" w14:paraId="35A2836A" w14:textId="77777777">
        <w:tc>
          <w:tcPr>
            <w:tcW w:w="15352" w:type="dxa"/>
            <w:gridSpan w:val="4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tcMar/>
            <w:vAlign w:val="center"/>
          </w:tcPr>
          <w:p w:rsidRPr="0049022A" w:rsidR="00C56220" w:rsidP="002F343F" w:rsidRDefault="00115811" w14:paraId="27C16F5B" w14:textId="6664E0D3">
            <w:pPr>
              <w:jc w:val="center"/>
              <w:rPr>
                <w:rFonts w:ascii="Twinkl Cursive Unlooped" w:hAnsi="Twinkl Cursive Unlooped" w:cs="Arial"/>
                <w:b/>
                <w:color w:val="385623" w:themeColor="accent6" w:themeShade="80"/>
                <w:sz w:val="32"/>
              </w:rPr>
            </w:pPr>
            <w:r w:rsidRPr="0049022A">
              <w:rPr>
                <w:rFonts w:ascii="Twinkl Cursive Unlooped" w:hAnsi="Twinkl Cursive Unlooped" w:cs="Arial"/>
                <w:b/>
                <w:noProof/>
                <w:color w:val="385623" w:themeColor="accent6" w:themeShade="80"/>
                <w:sz w:val="32"/>
                <w:lang w:eastAsia="en-GB"/>
              </w:rPr>
              <w:drawing>
                <wp:anchor distT="0" distB="0" distL="114300" distR="114300" simplePos="0" relativeHeight="251740160" behindDoc="0" locked="0" layoutInCell="1" allowOverlap="1" wp14:anchorId="0BFA3361" wp14:editId="0BF8929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-105410</wp:posOffset>
                  </wp:positionV>
                  <wp:extent cx="353060" cy="395605"/>
                  <wp:effectExtent l="0" t="0" r="8890" b="4445"/>
                  <wp:wrapSquare wrapText="bothSides"/>
                  <wp:docPr id="21" name="Picture 21" descr="F:\Learning bugs\Foundation Subjects\Dolly the Fly - Scien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earning bugs\Foundation Subjects\Dolly the Fly - Scien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22A" w:rsidR="00C56220">
              <w:rPr>
                <w:rFonts w:ascii="Twinkl Cursive Unlooped" w:hAnsi="Twinkl Cursive Unlooped"/>
                <w:b/>
                <w:noProof/>
                <w:color w:val="385623" w:themeColor="accent6" w:themeShade="80"/>
                <w:sz w:val="32"/>
                <w:szCs w:val="24"/>
                <w:lang w:eastAsia="en-GB"/>
              </w:rPr>
              <w:drawing>
                <wp:anchor distT="36576" distB="36576" distL="36576" distR="36576" simplePos="0" relativeHeight="251730944" behindDoc="1" locked="0" layoutInCell="1" allowOverlap="1" wp14:anchorId="0A5BDDEF" wp14:editId="0CC37617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022A" w:rsidR="00C56220">
              <w:rPr>
                <w:rFonts w:ascii="Twinkl Cursive Unlooped" w:hAnsi="Twinkl Cursive Unlooped" w:cs="Arial"/>
                <w:b/>
                <w:color w:val="385623" w:themeColor="accent6" w:themeShade="80"/>
                <w:sz w:val="32"/>
              </w:rPr>
              <w:t xml:space="preserve">Lyng Primary School Knowledge Organiser  </w:t>
            </w:r>
          </w:p>
          <w:p w:rsidRPr="0049022A" w:rsidR="00C56220" w:rsidP="002F343F" w:rsidRDefault="00C56220" w14:paraId="42D9B932" w14:textId="77777777">
            <w:pPr>
              <w:rPr>
                <w:rFonts w:ascii="Twinkl Cursive Unlooped" w:hAnsi="Twinkl Cursive Unlooped" w:cs="Arial"/>
                <w:sz w:val="18"/>
              </w:rPr>
            </w:pPr>
          </w:p>
        </w:tc>
      </w:tr>
      <w:tr w:rsidRPr="0049022A" w:rsidR="00C56220" w:rsidTr="685E2BC1" w14:paraId="79B90138" w14:textId="77777777">
        <w:tc>
          <w:tcPr>
            <w:tcW w:w="3837" w:type="dxa"/>
            <w:tcBorders>
              <w:top w:val="single" w:color="C00000" w:sz="12" w:space="0"/>
              <w:left w:val="single" w:color="002060" w:sz="18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C56220" w:rsidP="002F343F" w:rsidRDefault="00C56220" w14:paraId="36984197" w14:textId="77777777">
            <w:pPr>
              <w:jc w:val="center"/>
              <w:rPr>
                <w:rFonts w:ascii="Twinkl Cursive Unlooped" w:hAnsi="Twinkl Cursive Unlooped" w:cs="Arial"/>
                <w:b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FFFFFF" w:themeColor="background1"/>
                <w:sz w:val="24"/>
              </w:rPr>
              <w:t xml:space="preserve">Topic: </w:t>
            </w:r>
          </w:p>
        </w:tc>
        <w:tc>
          <w:tcPr>
            <w:tcW w:w="3838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6A2FF5" w:rsidP="002F343F" w:rsidRDefault="00540810" w14:paraId="452E3D0F" w14:textId="77777777">
            <w:pPr>
              <w:jc w:val="center"/>
              <w:rPr>
                <w:rFonts w:ascii="Twinkl Cursive Unlooped" w:hAnsi="Twinkl Cursive Unlooped" w:cs="Arial"/>
                <w:b/>
                <w:color w:val="C00000"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C00000"/>
                <w:sz w:val="24"/>
              </w:rPr>
              <w:t>Science</w:t>
            </w:r>
          </w:p>
          <w:p w:rsidRPr="0049022A" w:rsidR="008C6BF8" w:rsidP="002F343F" w:rsidRDefault="008C6BF8" w14:paraId="7E2DAAA9" w14:textId="51D76F46">
            <w:pPr>
              <w:jc w:val="center"/>
              <w:rPr>
                <w:rFonts w:ascii="Twinkl Cursive Unlooped" w:hAnsi="Twinkl Cursive Unlooped" w:cs="Arial"/>
                <w:b/>
                <w:sz w:val="24"/>
              </w:rPr>
            </w:pPr>
            <w:r w:rsidRPr="0049022A">
              <w:rPr>
                <w:rFonts w:ascii="Twinkl Cursive Unlooped" w:hAnsi="Twinkl Cursive Unlooped" w:cs="Arial"/>
                <w:b/>
                <w:color w:val="C00000"/>
                <w:sz w:val="24"/>
              </w:rPr>
              <w:t>Evolution and Inheritance</w:t>
            </w:r>
          </w:p>
        </w:tc>
        <w:tc>
          <w:tcPr>
            <w:tcW w:w="3840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8C6BF8" w:rsidP="002F343F" w:rsidRDefault="008C6BF8" w14:paraId="7540BC0A" w14:textId="77777777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</w:p>
          <w:p w:rsidRPr="0049022A" w:rsidR="00C56220" w:rsidP="002F343F" w:rsidRDefault="008C6BF8" w14:paraId="38F92449" w14:textId="564A2380">
            <w:pPr>
              <w:jc w:val="center"/>
              <w:rPr>
                <w:rFonts w:ascii="Twinkl Cursive Unlooped" w:hAnsi="Twinkl Cursive Unlooped" w:cs="Arial"/>
                <w:color w:val="C00000"/>
                <w:sz w:val="24"/>
              </w:rPr>
            </w:pPr>
            <w:r w:rsidRPr="0049022A">
              <w:rPr>
                <w:rFonts w:ascii="Twinkl Cursive Unlooped" w:hAnsi="Twinkl Cursive Unlooped" w:cs="Arial"/>
                <w:color w:val="C00000"/>
                <w:sz w:val="24"/>
              </w:rPr>
              <w:t>Year 6</w:t>
            </w:r>
          </w:p>
          <w:p w:rsidRPr="0049022A" w:rsidR="00C56220" w:rsidP="002F343F" w:rsidRDefault="00C56220" w14:paraId="48F1C6FB" w14:textId="2A910219">
            <w:pPr>
              <w:jc w:val="center"/>
              <w:rPr>
                <w:rFonts w:ascii="Twinkl Cursive Unlooped" w:hAnsi="Twinkl Cursive Unlooped" w:cs="Arial"/>
                <w:i/>
                <w:sz w:val="24"/>
              </w:rPr>
            </w:pPr>
          </w:p>
        </w:tc>
        <w:tc>
          <w:tcPr>
            <w:tcW w:w="3837" w:type="dxa"/>
            <w:tcBorders>
              <w:top w:val="single" w:color="C00000" w:sz="12" w:space="0"/>
              <w:left w:val="single" w:color="C00000" w:sz="12" w:space="0"/>
              <w:bottom w:val="single" w:color="C00000" w:sz="12" w:space="0"/>
              <w:right w:val="single" w:color="C00000" w:sz="12" w:space="0"/>
            </w:tcBorders>
            <w:shd w:val="clear" w:color="auto" w:fill="00B050"/>
            <w:tcMar/>
            <w:vAlign w:val="center"/>
          </w:tcPr>
          <w:p w:rsidRPr="0049022A" w:rsidR="00C56220" w:rsidP="685E2BC1" w:rsidRDefault="0049022A" w14:paraId="7E6B6971" w14:textId="2A47E5B7">
            <w:pPr>
              <w:jc w:val="center"/>
              <w:rPr>
                <w:rFonts w:ascii="Twinkl Cursive Unlooped" w:hAnsi="Twinkl Cursive Unlooped" w:cs="Arial"/>
                <w:sz w:val="18"/>
                <w:szCs w:val="18"/>
              </w:rPr>
            </w:pPr>
            <w:r w:rsidRPr="685E2BC1" w:rsidR="0049022A">
              <w:rPr>
                <w:rFonts w:ascii="Twinkl Cursive Unlooped" w:hAnsi="Twinkl Cursive Unlooped" w:cs="Arial"/>
                <w:color w:val="C00000"/>
              </w:rPr>
              <w:t>Spring</w:t>
            </w:r>
            <w:r w:rsidRPr="685E2BC1" w:rsidR="00887B1F">
              <w:rPr>
                <w:rFonts w:ascii="Twinkl Cursive Unlooped" w:hAnsi="Twinkl Cursive Unlooped" w:cs="Arial"/>
                <w:color w:val="C00000"/>
              </w:rPr>
              <w:t xml:space="preserve"> </w:t>
            </w:r>
            <w:r w:rsidRPr="685E2BC1" w:rsidR="7BCC4CD3">
              <w:rPr>
                <w:rFonts w:ascii="Twinkl Cursive Unlooped" w:hAnsi="Twinkl Cursive Unlooped" w:cs="Arial"/>
                <w:color w:val="C00000"/>
              </w:rPr>
              <w:t>1</w:t>
            </w:r>
          </w:p>
        </w:tc>
      </w:tr>
    </w:tbl>
    <w:p w:rsidRPr="0049022A" w:rsidR="00C56220" w:rsidP="00C56220" w:rsidRDefault="00C56220" w14:paraId="4970B435" w14:textId="5B558811">
      <w:pPr>
        <w:tabs>
          <w:tab w:val="left" w:pos="6480"/>
        </w:tabs>
        <w:rPr>
          <w:rFonts w:ascii="Twinkl Cursive Unlooped" w:hAnsi="Twinkl Cursive Unlooped"/>
          <w:sz w:val="2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19"/>
        <w:gridCol w:w="850"/>
        <w:gridCol w:w="823"/>
      </w:tblGrid>
      <w:tr w:rsidRPr="0049022A" w:rsidR="001F1ABD" w:rsidTr="001F1ABD" w14:paraId="72383683" w14:textId="77777777">
        <w:trPr>
          <w:trHeight w:val="634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377589E4" w14:textId="77777777">
            <w:pPr>
              <w:pStyle w:val="ListParagraph"/>
              <w:numPr>
                <w:ilvl w:val="0"/>
                <w:numId w:val="28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What is a variation?</w:t>
            </w:r>
          </w:p>
        </w:tc>
        <w:tc>
          <w:tcPr>
            <w:tcW w:w="850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3337C818" w14:textId="36149502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823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F1ABD" w:rsidP="001F1ABD" w:rsidRDefault="001F1ABD" w14:paraId="16310923" w14:textId="3FCFA08C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1F1ABD" w:rsidTr="001F1ABD" w14:paraId="47AFCC24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719045A2" w14:textId="663E921F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similarity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48F8F27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281BA5AE" w14:textId="2F68224F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1F1ABD" w14:paraId="1481EE3D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08956A38" w14:textId="66EB26DB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difference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671891F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34A40C8B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1F1ABD" w14:paraId="4CDF8CF3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1F1ABD" w:rsidRDefault="001F1ABD" w14:paraId="5BB39749" w14:textId="5043A6D1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Any comparison between 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13BFA36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39ECCF7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F1ABD" w:rsidTr="00466A7F" w14:paraId="72517BA5" w14:textId="77777777">
        <w:trPr>
          <w:trHeight w:val="291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466A7F" w:rsidRDefault="00466A7F" w14:paraId="056C2451" w14:textId="0ED035D0">
            <w:pPr>
              <w:pStyle w:val="ListParagraph"/>
              <w:numPr>
                <w:ilvl w:val="0"/>
                <w:numId w:val="30"/>
              </w:num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Any </w:t>
            </w:r>
            <w:r w:rsidRPr="0049022A" w:rsidR="001F1ABD">
              <w:rPr>
                <w:rFonts w:ascii="Twinkl Cursive Unlooped" w:hAnsi="Twinkl Cursive Unlooped"/>
                <w:sz w:val="20"/>
              </w:rPr>
              <w:t>individuals of a species.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41623E2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F1ABD" w:rsidP="000E16BF" w:rsidRDefault="001F1ABD" w14:paraId="15C644FE" w14:textId="3B3A29CC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341" w:tblpY="-53"/>
        <w:tblOverlap w:val="never"/>
        <w:tblW w:w="0" w:type="auto"/>
        <w:tblLook w:val="04A0" w:firstRow="1" w:lastRow="0" w:firstColumn="1" w:lastColumn="0" w:noHBand="0" w:noVBand="1"/>
      </w:tblPr>
      <w:tblGrid>
        <w:gridCol w:w="5519"/>
        <w:gridCol w:w="850"/>
        <w:gridCol w:w="823"/>
      </w:tblGrid>
      <w:tr w:rsidRPr="0049022A" w:rsidR="0085038D" w:rsidTr="0085038D" w14:paraId="371E42A7" w14:textId="77777777">
        <w:trPr>
          <w:trHeight w:val="634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FF7495" w:rsidRDefault="0085038D" w14:paraId="74F022D7" w14:textId="6381FE63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adaptation is…</w:t>
            </w:r>
          </w:p>
        </w:tc>
        <w:tc>
          <w:tcPr>
            <w:tcW w:w="850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85038D" w:rsidRDefault="0085038D" w14:paraId="3B759B4D" w14:textId="77777777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823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85038D" w:rsidP="0085038D" w:rsidRDefault="0085038D" w14:paraId="29D3A2EE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85038D" w:rsidTr="0085038D" w14:paraId="7259D779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EEFD15E" w14:textId="4DECF379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inherited characteristic that helps an organism to survive.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13FCEAC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37E8A049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18C35A7A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BAC3DAE" w14:textId="0DCEA58F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inherited characteristic that stops an organism from surviving.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9C73ED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0BC17C1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176E5673" w14:textId="77777777">
        <w:trPr>
          <w:trHeight w:val="320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972AA0D" w14:textId="580013F9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environmental characteristic that helps an organism to survive.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5EF2833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18A1EF8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85038D" w:rsidTr="0085038D" w14:paraId="3CEA9D0F" w14:textId="77777777">
        <w:trPr>
          <w:trHeight w:val="291"/>
        </w:trPr>
        <w:tc>
          <w:tcPr>
            <w:tcW w:w="551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7EF735CB" w14:textId="267805FB">
            <w:pPr>
              <w:pStyle w:val="ListParagraph"/>
              <w:numPr>
                <w:ilvl w:val="0"/>
                <w:numId w:val="32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An environmental characteristic that stops an organism from surviving.</w:t>
            </w:r>
          </w:p>
        </w:tc>
        <w:tc>
          <w:tcPr>
            <w:tcW w:w="850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6CD7998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823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85038D" w:rsidP="0085038D" w:rsidRDefault="0085038D" w14:paraId="262A397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p w:rsidRPr="0049022A" w:rsidR="00C56220" w:rsidP="00C56220" w:rsidRDefault="00C56220" w14:paraId="6256D64E" w14:textId="3A5F64E4">
      <w:pPr>
        <w:tabs>
          <w:tab w:val="left" w:pos="6480"/>
        </w:tabs>
        <w:rPr>
          <w:rFonts w:ascii="Twinkl Cursive Unlooped" w:hAnsi="Twinkl Cursive Unlooped"/>
          <w:sz w:val="20"/>
        </w:rPr>
      </w:pPr>
    </w:p>
    <w:tbl>
      <w:tblPr>
        <w:tblStyle w:val="TableGrid"/>
        <w:tblpPr w:leftFromText="180" w:rightFromText="180" w:vertAnchor="text" w:horzAnchor="margin" w:tblpY="1767"/>
        <w:tblW w:w="0" w:type="auto"/>
        <w:tblLook w:val="04A0" w:firstRow="1" w:lastRow="0" w:firstColumn="1" w:lastColumn="0" w:noHBand="0" w:noVBand="1"/>
      </w:tblPr>
      <w:tblGrid>
        <w:gridCol w:w="5802"/>
        <w:gridCol w:w="709"/>
        <w:gridCol w:w="694"/>
      </w:tblGrid>
      <w:tr w:rsidRPr="0049022A" w:rsidR="001622C2" w:rsidTr="001622C2" w14:paraId="4D2EF107" w14:textId="77777777">
        <w:trPr>
          <w:trHeight w:val="282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69436FA6" w14:textId="77777777">
            <w:pPr>
              <w:rPr>
                <w:rFonts w:ascii="Twinkl Cursive Unlooped" w:hAnsi="Twinkl Cursive Unlooped"/>
                <w:color w:val="000000" w:themeColor="text1"/>
                <w:sz w:val="20"/>
              </w:rPr>
            </w:pPr>
            <w:r w:rsidRPr="0049022A">
              <w:rPr>
                <w:rFonts w:ascii="Twinkl Cursive Unlooped" w:hAnsi="Twinkl Cursive Unlooped"/>
                <w:color w:val="C00000"/>
                <w:sz w:val="20"/>
              </w:rPr>
              <w:t xml:space="preserve">2.  </w:t>
            </w: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Which of these is an example of just environmental variation?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5B1F1F93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540B364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1622C2" w:rsidTr="001622C2" w14:paraId="62B306DA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CE17735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Hand span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0A6E1A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D2C973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2575A5BA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091AD79A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Blood type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5CDF2D4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28E99E96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61C2469E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2D63A41E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 scar 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29BDAA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10211F81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1622C2" w:rsidTr="001622C2" w14:paraId="39149138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751C026C" w14:textId="77777777">
            <w:pPr>
              <w:pStyle w:val="ListParagraph"/>
              <w:numPr>
                <w:ilvl w:val="0"/>
                <w:numId w:val="26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Height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4E95E012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1622C2" w:rsidP="001622C2" w:rsidRDefault="001622C2" w14:paraId="66C1EFA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2517"/>
        <w:tblW w:w="0" w:type="auto"/>
        <w:tblLook w:val="04A0" w:firstRow="1" w:lastRow="0" w:firstColumn="1" w:lastColumn="0" w:noHBand="0" w:noVBand="1"/>
      </w:tblPr>
      <w:tblGrid>
        <w:gridCol w:w="841"/>
        <w:gridCol w:w="6804"/>
      </w:tblGrid>
      <w:tr w:rsidRPr="0049022A" w:rsidR="001622C2" w:rsidTr="001622C2" w14:paraId="53CF55CD" w14:textId="77777777">
        <w:trPr>
          <w:trHeight w:val="407"/>
        </w:trPr>
        <w:tc>
          <w:tcPr>
            <w:tcW w:w="7645" w:type="dxa"/>
            <w:gridSpan w:val="2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1622C2" w:rsidP="001622C2" w:rsidRDefault="001622C2" w14:paraId="2A45D37E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What is an example of an adaptation for a polar bear?</w:t>
            </w:r>
          </w:p>
        </w:tc>
      </w:tr>
      <w:tr w:rsidRPr="0049022A" w:rsidR="001622C2" w:rsidTr="001622C2" w14:paraId="6DB23DFE" w14:textId="77777777">
        <w:trPr>
          <w:trHeight w:val="565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541B68D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80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3A9127D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1622C2" w:rsidTr="001622C2" w14:paraId="7BE7DF29" w14:textId="77777777">
        <w:trPr>
          <w:trHeight w:val="565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6A011FC6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  <w:tc>
          <w:tcPr>
            <w:tcW w:w="680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1622C2" w:rsidP="001622C2" w:rsidRDefault="001622C2" w14:paraId="482CDB5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467"/>
        <w:tblOverlap w:val="never"/>
        <w:tblW w:w="0" w:type="auto"/>
        <w:tblLook w:val="04A0" w:firstRow="1" w:lastRow="0" w:firstColumn="1" w:lastColumn="0" w:noHBand="0" w:noVBand="1"/>
      </w:tblPr>
      <w:tblGrid>
        <w:gridCol w:w="6369"/>
        <w:gridCol w:w="709"/>
        <w:gridCol w:w="709"/>
      </w:tblGrid>
      <w:tr w:rsidRPr="0049022A" w:rsidR="00CC5C30" w:rsidTr="00CC5C30" w14:paraId="65AC7634" w14:textId="77777777">
        <w:trPr>
          <w:trHeight w:val="634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66C790F3" w14:textId="77777777">
            <w:pPr>
              <w:pStyle w:val="ListParagraph"/>
              <w:numPr>
                <w:ilvl w:val="0"/>
                <w:numId w:val="35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Which shows the correct order of the steps involved in natural selection?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1110AB92" w14:textId="77777777">
            <w:pPr>
              <w:tabs>
                <w:tab w:val="left" w:pos="6480"/>
              </w:tabs>
              <w:ind w:left="22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4792CC1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CC5C30" w:rsidTr="00CC5C30" w14:paraId="26BECF86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43F9FA7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Gradual change – Advantages inherited – survival of the fittest – Variation.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37DC9FB0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5E6EA7F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6AA06390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12C02CD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Gradual change – Survival of the fittest – Advantages inherited - Variation.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10743204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54AF782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211700E3" w14:textId="77777777">
        <w:trPr>
          <w:trHeight w:val="320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26187E1B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Variation – Survival of the fittest – Advantages inherited – Gradual change.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14AA8FC7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6E5A8115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7A57C233" w14:textId="77777777">
        <w:trPr>
          <w:trHeight w:val="291"/>
        </w:trPr>
        <w:tc>
          <w:tcPr>
            <w:tcW w:w="636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A89BA7E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6480"/>
              </w:tabs>
              <w:ind w:left="306" w:hanging="349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Variation – Advantages inherited – Survival of the fittest – Gradual change.</w:t>
            </w: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60C425D3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  <w:tc>
          <w:tcPr>
            <w:tcW w:w="709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5FEBF661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52"/>
        <w:tblOverlap w:val="never"/>
        <w:tblW w:w="0" w:type="auto"/>
        <w:tblLook w:val="04A0" w:firstRow="1" w:lastRow="0" w:firstColumn="1" w:lastColumn="0" w:noHBand="0" w:noVBand="1"/>
      </w:tblPr>
      <w:tblGrid>
        <w:gridCol w:w="841"/>
        <w:gridCol w:w="6351"/>
      </w:tblGrid>
      <w:tr w:rsidRPr="0049022A" w:rsidR="00CC5C30" w:rsidTr="00CC5C30" w14:paraId="0C02C215" w14:textId="77777777">
        <w:trPr>
          <w:trHeight w:val="634"/>
        </w:trPr>
        <w:tc>
          <w:tcPr>
            <w:tcW w:w="7192" w:type="dxa"/>
            <w:gridSpan w:val="2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5FAD076D" w14:textId="77777777">
            <w:pPr>
              <w:pStyle w:val="ListParagraph"/>
              <w:numPr>
                <w:ilvl w:val="0"/>
                <w:numId w:val="36"/>
              </w:numPr>
              <w:tabs>
                <w:tab w:val="left" w:pos="6480"/>
              </w:tabs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What are the two causes of variation within a species?</w:t>
            </w:r>
          </w:p>
        </w:tc>
      </w:tr>
      <w:tr w:rsidRPr="0049022A" w:rsidR="00CC5C30" w:rsidTr="00CC5C30" w14:paraId="6E9A5478" w14:textId="77777777">
        <w:trPr>
          <w:trHeight w:val="826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60DC5F2B" w14:textId="77777777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351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013BCFAA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  <w:tr w:rsidRPr="0049022A" w:rsidR="00CC5C30" w:rsidTr="00CC5C30" w14:paraId="37C458E5" w14:textId="77777777">
        <w:trPr>
          <w:trHeight w:val="826"/>
        </w:trPr>
        <w:tc>
          <w:tcPr>
            <w:tcW w:w="841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31A763C6" w14:textId="77777777">
            <w:pPr>
              <w:tabs>
                <w:tab w:val="left" w:pos="6480"/>
              </w:tabs>
              <w:ind w:left="360"/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  <w:tc>
          <w:tcPr>
            <w:tcW w:w="6351" w:type="dxa"/>
            <w:tcBorders>
              <w:left w:val="single" w:color="C00000" w:sz="8" w:space="0"/>
              <w:bottom w:val="single" w:color="C00000" w:sz="8" w:space="0"/>
              <w:right w:val="single" w:color="C00000" w:sz="8" w:space="0"/>
            </w:tcBorders>
          </w:tcPr>
          <w:p w:rsidRPr="0049022A" w:rsidR="00CC5C30" w:rsidP="00CC5C30" w:rsidRDefault="00CC5C30" w14:paraId="7DAB82C2" w14:textId="77777777">
            <w:pPr>
              <w:tabs>
                <w:tab w:val="left" w:pos="6480"/>
              </w:tabs>
              <w:rPr>
                <w:rFonts w:ascii="Twinkl Cursive Unlooped" w:hAnsi="Twinkl Cursive Unlooped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027"/>
        <w:tblW w:w="0" w:type="auto"/>
        <w:tblLook w:val="04A0" w:firstRow="1" w:lastRow="0" w:firstColumn="1" w:lastColumn="0" w:noHBand="0" w:noVBand="1"/>
      </w:tblPr>
      <w:tblGrid>
        <w:gridCol w:w="5802"/>
        <w:gridCol w:w="709"/>
        <w:gridCol w:w="694"/>
      </w:tblGrid>
      <w:tr w:rsidRPr="0049022A" w:rsidR="00CC5C30" w:rsidTr="00CC5C30" w14:paraId="757F8609" w14:textId="77777777">
        <w:trPr>
          <w:trHeight w:val="282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73E7BAAB" w14:textId="77777777">
            <w:pPr>
              <w:rPr>
                <w:rFonts w:ascii="Twinkl Cursive Unlooped" w:hAnsi="Twinkl Cursive Unlooped"/>
                <w:color w:val="000000" w:themeColor="text1"/>
                <w:sz w:val="20"/>
              </w:rPr>
            </w:pPr>
            <w:r w:rsidRPr="0049022A">
              <w:rPr>
                <w:rFonts w:ascii="Twinkl Cursive Unlooped" w:hAnsi="Twinkl Cursive Unlooped"/>
                <w:color w:val="C00000"/>
                <w:sz w:val="20"/>
              </w:rPr>
              <w:t xml:space="preserve">4.  </w:t>
            </w:r>
            <w:r w:rsidRPr="0049022A">
              <w:rPr>
                <w:rFonts w:ascii="Twinkl Cursive Unlooped" w:hAnsi="Twinkl Cursive Unlooped"/>
                <w:color w:val="000000" w:themeColor="text1"/>
                <w:sz w:val="20"/>
              </w:rPr>
              <w:t>Which of these is an example of just inherited variation?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1BF132ED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S</w:t>
            </w: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00B050"/>
          </w:tcPr>
          <w:p w:rsidRPr="0049022A" w:rsidR="00CC5C30" w:rsidP="00CC5C30" w:rsidRDefault="00CC5C30" w14:paraId="0F3B6ADE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40"/>
              </w:rPr>
            </w:pPr>
            <w:r w:rsidRPr="0049022A">
              <w:rPr>
                <w:rFonts w:ascii="Twinkl Cursive Unlooped" w:hAnsi="Twinkl Cursive Unlooped"/>
                <w:b/>
                <w:sz w:val="40"/>
              </w:rPr>
              <w:t>E</w:t>
            </w:r>
          </w:p>
        </w:tc>
      </w:tr>
      <w:tr w:rsidRPr="0049022A" w:rsidR="00CC5C30" w:rsidTr="00CC5C30" w14:paraId="37B61062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3845FABC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Hand span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FB0D4B0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DDC4E5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57755CC3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E9F6308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Blood type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23A7052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97E259A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22F2D8D6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4C747A2F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 xml:space="preserve">A scar 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2B8032A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7023A80C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  <w:tr w:rsidRPr="0049022A" w:rsidR="00CC5C30" w:rsidTr="00CC5C30" w14:paraId="2FE9BC4C" w14:textId="77777777">
        <w:trPr>
          <w:trHeight w:val="198"/>
        </w:trPr>
        <w:tc>
          <w:tcPr>
            <w:tcW w:w="5802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5975429D" w14:textId="77777777">
            <w:pPr>
              <w:pStyle w:val="ListParagraph"/>
              <w:numPr>
                <w:ilvl w:val="0"/>
                <w:numId w:val="31"/>
              </w:numPr>
              <w:rPr>
                <w:rFonts w:ascii="Twinkl Cursive Unlooped" w:hAnsi="Twinkl Cursive Unlooped"/>
                <w:sz w:val="20"/>
              </w:rPr>
            </w:pPr>
            <w:r w:rsidRPr="0049022A">
              <w:rPr>
                <w:rFonts w:ascii="Twinkl Cursive Unlooped" w:hAnsi="Twinkl Cursive Unlooped"/>
                <w:sz w:val="20"/>
              </w:rPr>
              <w:t>Height</w:t>
            </w:r>
          </w:p>
        </w:tc>
        <w:tc>
          <w:tcPr>
            <w:tcW w:w="709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028955B5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  <w:tc>
          <w:tcPr>
            <w:tcW w:w="694" w:type="dxa"/>
            <w:tcBorders>
              <w:top w:val="single" w:color="C00000" w:sz="8" w:space="0"/>
              <w:left w:val="single" w:color="C00000" w:sz="8" w:space="0"/>
              <w:bottom w:val="single" w:color="C00000" w:sz="8" w:space="0"/>
              <w:right w:val="single" w:color="C00000" w:sz="8" w:space="0"/>
            </w:tcBorders>
            <w:shd w:val="clear" w:color="auto" w:fill="FFFFFF" w:themeFill="background1"/>
          </w:tcPr>
          <w:p w:rsidRPr="0049022A" w:rsidR="00CC5C30" w:rsidP="00CC5C30" w:rsidRDefault="00CC5C30" w14:paraId="69A9BDF8" w14:textId="77777777">
            <w:pPr>
              <w:tabs>
                <w:tab w:val="left" w:pos="6480"/>
              </w:tabs>
              <w:jc w:val="center"/>
              <w:rPr>
                <w:rFonts w:ascii="Twinkl Cursive Unlooped" w:hAnsi="Twinkl Cursive Unlooped"/>
                <w:b/>
                <w:sz w:val="20"/>
              </w:rPr>
            </w:pPr>
          </w:p>
        </w:tc>
      </w:tr>
    </w:tbl>
    <w:p w:rsidRPr="0049022A" w:rsidR="00C56220" w:rsidP="00C56220" w:rsidRDefault="00C56220" w14:paraId="32F4252C" w14:textId="50F1733F">
      <w:pPr>
        <w:tabs>
          <w:tab w:val="left" w:pos="6480"/>
        </w:tabs>
        <w:rPr>
          <w:rFonts w:ascii="Twinkl Cursive Unlooped" w:hAnsi="Twinkl Cursive Unlooped"/>
          <w:sz w:val="8"/>
          <w:szCs w:val="10"/>
        </w:rPr>
      </w:pPr>
    </w:p>
    <w:p w:rsidRPr="0049022A" w:rsidR="00C56220" w:rsidP="00C56220" w:rsidRDefault="00C56220" w14:paraId="153DFE97" w14:textId="77777777">
      <w:pPr>
        <w:tabs>
          <w:tab w:val="left" w:pos="6480"/>
        </w:tabs>
        <w:rPr>
          <w:rFonts w:ascii="Twinkl Cursive Unlooped" w:hAnsi="Twinkl Cursive Unlooped"/>
          <w:sz w:val="8"/>
          <w:szCs w:val="10"/>
        </w:rPr>
      </w:pPr>
    </w:p>
    <w:p w:rsidRPr="0049022A" w:rsidR="00F3150E" w:rsidP="0085038D" w:rsidRDefault="00F3150E" w14:paraId="2285AA5A" w14:textId="673ACFF7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56493176" w14:textId="50FB69F0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581BEF82" w14:textId="42C02777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60B6E6E1" w14:textId="63C44018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7ADBCA4F" w14:textId="5CED20A0">
      <w:pPr>
        <w:rPr>
          <w:rFonts w:ascii="Twinkl Cursive Unlooped" w:hAnsi="Twinkl Cursive Unlooped"/>
          <w:sz w:val="20"/>
        </w:rPr>
      </w:pPr>
    </w:p>
    <w:p w:rsidRPr="0049022A" w:rsidR="0085038D" w:rsidP="0085038D" w:rsidRDefault="0085038D" w14:paraId="10097192" w14:textId="5556A08A">
      <w:pPr>
        <w:rPr>
          <w:rFonts w:ascii="Twinkl Cursive Unlooped" w:hAnsi="Twinkl Cursive Unlooped"/>
          <w:sz w:val="20"/>
        </w:rPr>
      </w:pPr>
    </w:p>
    <w:sectPr w:rsidRPr="0049022A" w:rsidR="0085038D" w:rsidSect="00466A7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DA" w:rsidP="00F006CA" w:rsidRDefault="006155DA" w14:paraId="44EE2886" w14:textId="77777777">
      <w:pPr>
        <w:spacing w:after="0" w:line="240" w:lineRule="auto"/>
      </w:pPr>
      <w:r>
        <w:separator/>
      </w:r>
    </w:p>
  </w:endnote>
  <w:endnote w:type="continuationSeparator" w:id="0">
    <w:p w:rsidR="006155DA" w:rsidP="00F006CA" w:rsidRDefault="006155DA" w14:paraId="22D9CA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DA" w:rsidP="00F006CA" w:rsidRDefault="006155DA" w14:paraId="5C040657" w14:textId="77777777">
      <w:pPr>
        <w:spacing w:after="0" w:line="240" w:lineRule="auto"/>
      </w:pPr>
      <w:r>
        <w:separator/>
      </w:r>
    </w:p>
  </w:footnote>
  <w:footnote w:type="continuationSeparator" w:id="0">
    <w:p w:rsidR="006155DA" w:rsidP="00F006CA" w:rsidRDefault="006155DA" w14:paraId="7E01A63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326"/>
    <w:multiLevelType w:val="multilevel"/>
    <w:tmpl w:val="E0886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50E76"/>
    <w:multiLevelType w:val="multilevel"/>
    <w:tmpl w:val="11F66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1039E"/>
    <w:multiLevelType w:val="hybridMultilevel"/>
    <w:tmpl w:val="AE521AE4"/>
    <w:lvl w:ilvl="0" w:tplc="080866D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93156"/>
    <w:multiLevelType w:val="hybridMultilevel"/>
    <w:tmpl w:val="35543106"/>
    <w:lvl w:ilvl="0" w:tplc="ED82129A">
      <w:start w:val="5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938DB"/>
    <w:multiLevelType w:val="hybridMultilevel"/>
    <w:tmpl w:val="B9D233FC"/>
    <w:lvl w:ilvl="0" w:tplc="08090001">
      <w:start w:val="1"/>
      <w:numFmt w:val="bullet"/>
      <w:lvlText w:val=""/>
      <w:lvlJc w:val="left"/>
      <w:pPr>
        <w:ind w:left="869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hint="default" w:ascii="Wingdings" w:hAnsi="Wingdings"/>
      </w:rPr>
    </w:lvl>
  </w:abstractNum>
  <w:abstractNum w:abstractNumId="7" w15:restartNumberingAfterBreak="0">
    <w:nsid w:val="26D56015"/>
    <w:multiLevelType w:val="hybridMultilevel"/>
    <w:tmpl w:val="4C085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2AA7"/>
    <w:multiLevelType w:val="multilevel"/>
    <w:tmpl w:val="2A7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BDC641E"/>
    <w:multiLevelType w:val="hybridMultilevel"/>
    <w:tmpl w:val="B612429E"/>
    <w:lvl w:ilvl="0" w:tplc="BC2C6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83DD4"/>
    <w:multiLevelType w:val="hybridMultilevel"/>
    <w:tmpl w:val="5FEC7D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34D4E"/>
    <w:multiLevelType w:val="hybridMultilevel"/>
    <w:tmpl w:val="F65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C654202"/>
    <w:multiLevelType w:val="hybridMultilevel"/>
    <w:tmpl w:val="1B7A6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F94EB3"/>
    <w:multiLevelType w:val="hybridMultilevel"/>
    <w:tmpl w:val="DAD0E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27007"/>
    <w:multiLevelType w:val="hybridMultilevel"/>
    <w:tmpl w:val="1340BEF8"/>
    <w:lvl w:ilvl="0" w:tplc="08090001">
      <w:start w:val="1"/>
      <w:numFmt w:val="bullet"/>
      <w:lvlText w:val=""/>
      <w:lvlJc w:val="left"/>
      <w:pPr>
        <w:ind w:left="73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hint="default" w:ascii="Wingdings" w:hAnsi="Wingdings"/>
      </w:rPr>
    </w:lvl>
  </w:abstractNum>
  <w:abstractNum w:abstractNumId="16" w15:restartNumberingAfterBreak="0">
    <w:nsid w:val="3FBB2D75"/>
    <w:multiLevelType w:val="hybridMultilevel"/>
    <w:tmpl w:val="AA54C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2E5DF3"/>
    <w:multiLevelType w:val="hybridMultilevel"/>
    <w:tmpl w:val="749023F4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4BF24BF4"/>
    <w:multiLevelType w:val="hybridMultilevel"/>
    <w:tmpl w:val="4B9C00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FA95BCF"/>
    <w:multiLevelType w:val="hybridMultilevel"/>
    <w:tmpl w:val="62D4F6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22955"/>
    <w:multiLevelType w:val="hybridMultilevel"/>
    <w:tmpl w:val="CCC65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4EC4"/>
    <w:multiLevelType w:val="hybridMultilevel"/>
    <w:tmpl w:val="1A6E33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41570F"/>
    <w:multiLevelType w:val="hybridMultilevel"/>
    <w:tmpl w:val="3DA8E842"/>
    <w:lvl w:ilvl="0" w:tplc="EAB0E238">
      <w:start w:val="3"/>
      <w:numFmt w:val="bullet"/>
      <w:lvlText w:val="-"/>
      <w:lvlJc w:val="left"/>
      <w:pPr>
        <w:ind w:left="720" w:hanging="360"/>
      </w:pPr>
      <w:rPr>
        <w:rFonts w:hint="default" w:ascii="Helvetica" w:hAnsi="Helvetica" w:cs="Helvetica" w:eastAsiaTheme="minorHAnsi"/>
        <w:color w:val="444444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4AA2B57"/>
    <w:multiLevelType w:val="hybridMultilevel"/>
    <w:tmpl w:val="CC7C362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662F7150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C5121"/>
    <w:multiLevelType w:val="hybridMultilevel"/>
    <w:tmpl w:val="D36E9C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5B3DCC"/>
    <w:multiLevelType w:val="hybridMultilevel"/>
    <w:tmpl w:val="ADF651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3FA21C1"/>
    <w:multiLevelType w:val="hybridMultilevel"/>
    <w:tmpl w:val="749023F4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7AF60281"/>
    <w:multiLevelType w:val="hybridMultilevel"/>
    <w:tmpl w:val="61E057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BD91270"/>
    <w:multiLevelType w:val="hybridMultilevel"/>
    <w:tmpl w:val="D12C15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235F1F"/>
    <w:multiLevelType w:val="hybridMultilevel"/>
    <w:tmpl w:val="61DCB068"/>
    <w:lvl w:ilvl="0" w:tplc="1BD28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07F7B"/>
    <w:multiLevelType w:val="hybridMultilevel"/>
    <w:tmpl w:val="DBFCDF12"/>
    <w:lvl w:ilvl="0" w:tplc="ED82129A">
      <w:start w:val="1"/>
      <w:numFmt w:val="decimal"/>
      <w:lvlText w:val="%1."/>
      <w:lvlJc w:val="left"/>
      <w:pPr>
        <w:ind w:left="382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7" w15:restartNumberingAfterBreak="0">
    <w:nsid w:val="7F8C76E3"/>
    <w:multiLevelType w:val="hybridMultilevel"/>
    <w:tmpl w:val="371EC580"/>
    <w:lvl w:ilvl="0" w:tplc="1A9898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9"/>
  </w:num>
  <w:num w:numId="3">
    <w:abstractNumId w:val="12"/>
  </w:num>
  <w:num w:numId="4">
    <w:abstractNumId w:val="21"/>
  </w:num>
  <w:num w:numId="5">
    <w:abstractNumId w:val="18"/>
  </w:num>
  <w:num w:numId="6">
    <w:abstractNumId w:val="34"/>
  </w:num>
  <w:num w:numId="7">
    <w:abstractNumId w:val="17"/>
  </w:num>
  <w:num w:numId="8">
    <w:abstractNumId w:val="26"/>
  </w:num>
  <w:num w:numId="9">
    <w:abstractNumId w:val="32"/>
  </w:num>
  <w:num w:numId="10">
    <w:abstractNumId w:val="13"/>
  </w:num>
  <w:num w:numId="11">
    <w:abstractNumId w:val="1"/>
  </w:num>
  <w:num w:numId="12">
    <w:abstractNumId w:val="8"/>
  </w:num>
  <w:num w:numId="13">
    <w:abstractNumId w:val="5"/>
  </w:num>
  <w:num w:numId="14">
    <w:abstractNumId w:val="23"/>
  </w:num>
  <w:num w:numId="15">
    <w:abstractNumId w:val="33"/>
  </w:num>
  <w:num w:numId="16">
    <w:abstractNumId w:val="16"/>
  </w:num>
  <w:num w:numId="17">
    <w:abstractNumId w:val="22"/>
  </w:num>
  <w:num w:numId="18">
    <w:abstractNumId w:val="14"/>
  </w:num>
  <w:num w:numId="19">
    <w:abstractNumId w:val="10"/>
  </w:num>
  <w:num w:numId="20">
    <w:abstractNumId w:val="25"/>
  </w:num>
  <w:num w:numId="21">
    <w:abstractNumId w:val="0"/>
  </w:num>
  <w:num w:numId="22">
    <w:abstractNumId w:val="20"/>
  </w:num>
  <w:num w:numId="23">
    <w:abstractNumId w:val="15"/>
  </w:num>
  <w:num w:numId="24">
    <w:abstractNumId w:val="6"/>
  </w:num>
  <w:num w:numId="25">
    <w:abstractNumId w:val="30"/>
  </w:num>
  <w:num w:numId="26">
    <w:abstractNumId w:val="27"/>
  </w:num>
  <w:num w:numId="27">
    <w:abstractNumId w:val="9"/>
  </w:num>
  <w:num w:numId="28">
    <w:abstractNumId w:val="31"/>
  </w:num>
  <w:num w:numId="29">
    <w:abstractNumId w:val="36"/>
  </w:num>
  <w:num w:numId="30">
    <w:abstractNumId w:val="7"/>
  </w:num>
  <w:num w:numId="31">
    <w:abstractNumId w:val="28"/>
  </w:num>
  <w:num w:numId="32">
    <w:abstractNumId w:val="37"/>
  </w:num>
  <w:num w:numId="33">
    <w:abstractNumId w:val="35"/>
  </w:num>
  <w:num w:numId="34">
    <w:abstractNumId w:val="19"/>
  </w:num>
  <w:num w:numId="35">
    <w:abstractNumId w:val="3"/>
  </w:num>
  <w:num w:numId="36">
    <w:abstractNumId w:val="2"/>
  </w:num>
  <w:num w:numId="37">
    <w:abstractNumId w:val="11"/>
  </w:num>
  <w:num w:numId="38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06C0C"/>
    <w:rsid w:val="0004068B"/>
    <w:rsid w:val="00046D2B"/>
    <w:rsid w:val="000534BA"/>
    <w:rsid w:val="0008394A"/>
    <w:rsid w:val="000846D5"/>
    <w:rsid w:val="00094B84"/>
    <w:rsid w:val="000A0AE5"/>
    <w:rsid w:val="000B3CD7"/>
    <w:rsid w:val="000C77CF"/>
    <w:rsid w:val="000D415D"/>
    <w:rsid w:val="000D6D36"/>
    <w:rsid w:val="000D79C4"/>
    <w:rsid w:val="000E16BF"/>
    <w:rsid w:val="00112237"/>
    <w:rsid w:val="00113057"/>
    <w:rsid w:val="00115811"/>
    <w:rsid w:val="001267A1"/>
    <w:rsid w:val="001331A5"/>
    <w:rsid w:val="00140DCB"/>
    <w:rsid w:val="00141A66"/>
    <w:rsid w:val="001622C2"/>
    <w:rsid w:val="0017026E"/>
    <w:rsid w:val="00186F3A"/>
    <w:rsid w:val="001917C3"/>
    <w:rsid w:val="001A40DB"/>
    <w:rsid w:val="001B0696"/>
    <w:rsid w:val="001D5106"/>
    <w:rsid w:val="001E56CC"/>
    <w:rsid w:val="001F1ABD"/>
    <w:rsid w:val="00207254"/>
    <w:rsid w:val="00207295"/>
    <w:rsid w:val="002100A5"/>
    <w:rsid w:val="00223E44"/>
    <w:rsid w:val="00243EC2"/>
    <w:rsid w:val="0024403C"/>
    <w:rsid w:val="00282B43"/>
    <w:rsid w:val="0029362A"/>
    <w:rsid w:val="002B0DDA"/>
    <w:rsid w:val="002B4F75"/>
    <w:rsid w:val="002C2E13"/>
    <w:rsid w:val="002D2960"/>
    <w:rsid w:val="00307D84"/>
    <w:rsid w:val="00366541"/>
    <w:rsid w:val="003708AD"/>
    <w:rsid w:val="00377709"/>
    <w:rsid w:val="003A264E"/>
    <w:rsid w:val="003C735D"/>
    <w:rsid w:val="003D6D1A"/>
    <w:rsid w:val="003F5473"/>
    <w:rsid w:val="003F547B"/>
    <w:rsid w:val="00415D8F"/>
    <w:rsid w:val="0042644B"/>
    <w:rsid w:val="00426A62"/>
    <w:rsid w:val="0043121D"/>
    <w:rsid w:val="00454C1F"/>
    <w:rsid w:val="00466A7F"/>
    <w:rsid w:val="0049022A"/>
    <w:rsid w:val="0049059B"/>
    <w:rsid w:val="004C7CE9"/>
    <w:rsid w:val="004D2118"/>
    <w:rsid w:val="00507798"/>
    <w:rsid w:val="0051101D"/>
    <w:rsid w:val="00530E3F"/>
    <w:rsid w:val="00540810"/>
    <w:rsid w:val="00542C58"/>
    <w:rsid w:val="00545FB1"/>
    <w:rsid w:val="0055371F"/>
    <w:rsid w:val="00555503"/>
    <w:rsid w:val="005653BB"/>
    <w:rsid w:val="0057503A"/>
    <w:rsid w:val="005A2204"/>
    <w:rsid w:val="005A28FF"/>
    <w:rsid w:val="005A3A2D"/>
    <w:rsid w:val="005A6922"/>
    <w:rsid w:val="005A783E"/>
    <w:rsid w:val="005B4DE3"/>
    <w:rsid w:val="005B602E"/>
    <w:rsid w:val="005C458E"/>
    <w:rsid w:val="005D2F68"/>
    <w:rsid w:val="00600396"/>
    <w:rsid w:val="00600C53"/>
    <w:rsid w:val="006155DA"/>
    <w:rsid w:val="00616990"/>
    <w:rsid w:val="00617812"/>
    <w:rsid w:val="0064088C"/>
    <w:rsid w:val="006410B4"/>
    <w:rsid w:val="00655550"/>
    <w:rsid w:val="00694C65"/>
    <w:rsid w:val="006A2FF5"/>
    <w:rsid w:val="006B3226"/>
    <w:rsid w:val="006B3DA9"/>
    <w:rsid w:val="006E57DF"/>
    <w:rsid w:val="00710975"/>
    <w:rsid w:val="007435D7"/>
    <w:rsid w:val="00773613"/>
    <w:rsid w:val="00784912"/>
    <w:rsid w:val="00784C4B"/>
    <w:rsid w:val="00793596"/>
    <w:rsid w:val="0079638B"/>
    <w:rsid w:val="007B5B86"/>
    <w:rsid w:val="007E3E81"/>
    <w:rsid w:val="007E556A"/>
    <w:rsid w:val="00802CFC"/>
    <w:rsid w:val="008106FA"/>
    <w:rsid w:val="00825EE2"/>
    <w:rsid w:val="00837836"/>
    <w:rsid w:val="0085038D"/>
    <w:rsid w:val="008530CC"/>
    <w:rsid w:val="00857522"/>
    <w:rsid w:val="00860E1B"/>
    <w:rsid w:val="00870861"/>
    <w:rsid w:val="00887B1F"/>
    <w:rsid w:val="008A143A"/>
    <w:rsid w:val="008B0CED"/>
    <w:rsid w:val="008B6B63"/>
    <w:rsid w:val="008C6BF8"/>
    <w:rsid w:val="008C6DB5"/>
    <w:rsid w:val="008D5748"/>
    <w:rsid w:val="008D6889"/>
    <w:rsid w:val="008E140A"/>
    <w:rsid w:val="008E4881"/>
    <w:rsid w:val="0092489C"/>
    <w:rsid w:val="00950794"/>
    <w:rsid w:val="00962D58"/>
    <w:rsid w:val="0096540F"/>
    <w:rsid w:val="00975DDA"/>
    <w:rsid w:val="00993177"/>
    <w:rsid w:val="009D7FA8"/>
    <w:rsid w:val="00A00866"/>
    <w:rsid w:val="00A03F13"/>
    <w:rsid w:val="00A114D0"/>
    <w:rsid w:val="00A26BFE"/>
    <w:rsid w:val="00A35DD4"/>
    <w:rsid w:val="00A437AC"/>
    <w:rsid w:val="00A519F2"/>
    <w:rsid w:val="00A75E6F"/>
    <w:rsid w:val="00A84221"/>
    <w:rsid w:val="00A843DF"/>
    <w:rsid w:val="00A912CF"/>
    <w:rsid w:val="00AA4396"/>
    <w:rsid w:val="00AB4D40"/>
    <w:rsid w:val="00AD0E3E"/>
    <w:rsid w:val="00AE1E94"/>
    <w:rsid w:val="00AF51B4"/>
    <w:rsid w:val="00AF6059"/>
    <w:rsid w:val="00B07115"/>
    <w:rsid w:val="00B10BA5"/>
    <w:rsid w:val="00B31354"/>
    <w:rsid w:val="00B34E91"/>
    <w:rsid w:val="00B6779E"/>
    <w:rsid w:val="00B7327C"/>
    <w:rsid w:val="00B95D7C"/>
    <w:rsid w:val="00BB2AF9"/>
    <w:rsid w:val="00BB6664"/>
    <w:rsid w:val="00BC41BD"/>
    <w:rsid w:val="00BD36BA"/>
    <w:rsid w:val="00BE1769"/>
    <w:rsid w:val="00C3011D"/>
    <w:rsid w:val="00C3277A"/>
    <w:rsid w:val="00C4038B"/>
    <w:rsid w:val="00C56220"/>
    <w:rsid w:val="00C757AC"/>
    <w:rsid w:val="00C779EA"/>
    <w:rsid w:val="00C90AF7"/>
    <w:rsid w:val="00CC141E"/>
    <w:rsid w:val="00CC381E"/>
    <w:rsid w:val="00CC5C30"/>
    <w:rsid w:val="00CD5FE9"/>
    <w:rsid w:val="00D11599"/>
    <w:rsid w:val="00D35E96"/>
    <w:rsid w:val="00D57904"/>
    <w:rsid w:val="00D94E10"/>
    <w:rsid w:val="00DB4DA1"/>
    <w:rsid w:val="00E512BE"/>
    <w:rsid w:val="00EB63A7"/>
    <w:rsid w:val="00F006CA"/>
    <w:rsid w:val="00F10A0D"/>
    <w:rsid w:val="00F150BA"/>
    <w:rsid w:val="00F1554F"/>
    <w:rsid w:val="00F256BA"/>
    <w:rsid w:val="00F3150E"/>
    <w:rsid w:val="00F31F6E"/>
    <w:rsid w:val="00F3479A"/>
    <w:rsid w:val="00F52CC4"/>
    <w:rsid w:val="00F65530"/>
    <w:rsid w:val="00F6609B"/>
    <w:rsid w:val="00F8284F"/>
    <w:rsid w:val="00F8516F"/>
    <w:rsid w:val="00F93AA9"/>
    <w:rsid w:val="00FA2860"/>
    <w:rsid w:val="00FA565B"/>
    <w:rsid w:val="00FC0994"/>
    <w:rsid w:val="00FD29D6"/>
    <w:rsid w:val="00FE64DA"/>
    <w:rsid w:val="00FF24C4"/>
    <w:rsid w:val="00FF7495"/>
    <w:rsid w:val="28AF9135"/>
    <w:rsid w:val="685E2BC1"/>
    <w:rsid w:val="7BC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2CDC"/>
  <w15:chartTrackingRefBased/>
  <w15:docId w15:val="{9B643CDF-6FCC-4758-9A9F-2465650B0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56C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styleId="hi" w:customStyle="1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1E56CC"/>
    <w:rPr>
      <w:rFonts w:ascii="Times New Roman" w:hAnsi="Times New Roman" w:eastAsia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56C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E56CC"/>
    <w:rPr>
      <w:b/>
      <w:bCs/>
    </w:rPr>
  </w:style>
  <w:style w:type="paragraph" w:styleId="blocks-text-blockparagraph" w:customStyle="1">
    <w:name w:val="blocks-text-block__paragraph"/>
    <w:basedOn w:val="Normal"/>
    <w:rsid w:val="002440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82B43"/>
    <w:rPr>
      <w:rFonts w:ascii="Segoe UI" w:hAnsi="Segoe UI" w:cs="Segoe UI"/>
      <w:sz w:val="18"/>
      <w:szCs w:val="18"/>
    </w:rPr>
  </w:style>
  <w:style w:type="character" w:styleId="nondv-xref" w:customStyle="1">
    <w:name w:val="nondv-xref"/>
    <w:basedOn w:val="DefaultParagraphFont"/>
    <w:rsid w:val="00140DCB"/>
  </w:style>
  <w:style w:type="character" w:styleId="gloss" w:customStyle="1">
    <w:name w:val="gloss"/>
    <w:basedOn w:val="DefaultParagraphFont"/>
    <w:rsid w:val="0014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png" Id="rId13" /><Relationship Type="http://schemas.openxmlformats.org/officeDocument/2006/relationships/image" Target="media/image7.jpeg" Id="rId18" /><Relationship Type="http://schemas.openxmlformats.org/officeDocument/2006/relationships/customXml" Target="../customXml/item3.xml" Id="rId3" /><Relationship Type="http://schemas.openxmlformats.org/officeDocument/2006/relationships/image" Target="media/image10.png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6.jpeg" Id="rId17" /><Relationship Type="http://schemas.openxmlformats.org/officeDocument/2006/relationships/customXml" Target="../customXml/item2.xml" Id="rId2" /><Relationship Type="http://schemas.microsoft.com/office/2007/relationships/hdphoto" Target="media/hdphoto2.wdp" Id="rId16" /><Relationship Type="http://schemas.openxmlformats.org/officeDocument/2006/relationships/image" Target="media/image9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5.png" Id="rId15" /><Relationship Type="http://schemas.openxmlformats.org/officeDocument/2006/relationships/fontTable" Target="fontTable.xml" Id="rId23" /><Relationship Type="http://schemas.openxmlformats.org/officeDocument/2006/relationships/image" Target="media/image1.jpeg" Id="rId10" /><Relationship Type="http://schemas.openxmlformats.org/officeDocument/2006/relationships/image" Target="media/image8.jpeg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07/relationships/hdphoto" Target="media/hdphoto1.wdp" Id="rId14" /><Relationship Type="http://schemas.openxmlformats.org/officeDocument/2006/relationships/image" Target="media/image11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EDFF3-8D44-4FB3-B4F6-0F1ED570B310}">
  <ds:schemaRefs>
    <ds:schemaRef ds:uri="http://purl.org/dc/dcmitype/"/>
    <ds:schemaRef ds:uri="http://schemas.openxmlformats.org/package/2006/metadata/core-properties"/>
    <ds:schemaRef ds:uri="929cf795-8842-4ec9-a5a4-5b4998c26141"/>
    <ds:schemaRef ds:uri="http://schemas.microsoft.com/office/2006/documentManagement/types"/>
    <ds:schemaRef ds:uri="http://purl.org/dc/terms/"/>
    <ds:schemaRef ds:uri="http://purl.org/dc/elements/1.1/"/>
    <ds:schemaRef ds:uri="e33c5cb5-7de4-4609-8ae4-f3ed41b0769b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7F77437-3735-4C47-9E5D-828AA7F72C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067C5-6D52-4C39-9351-7D104C637F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Katie Downward</cp:lastModifiedBy>
  <cp:revision>10</cp:revision>
  <cp:lastPrinted>2020-09-11T07:58:00Z</cp:lastPrinted>
  <dcterms:created xsi:type="dcterms:W3CDTF">2024-05-22T14:16:00Z</dcterms:created>
  <dcterms:modified xsi:type="dcterms:W3CDTF">2024-06-05T15:22:51Z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  <property fmtid="{D5CDD505-2E9C-101B-9397-08002B2CF9AE}" pid="3" name="Order">
    <vt:r8>79900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